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3B790" w14:textId="77777777" w:rsidR="00000734" w:rsidRDefault="00000734">
      <w:pPr>
        <w:widowControl w:val="0"/>
        <w:pBdr>
          <w:top w:val="nil"/>
          <w:left w:val="nil"/>
          <w:bottom w:val="nil"/>
          <w:right w:val="nil"/>
          <w:between w:val="nil"/>
        </w:pBdr>
        <w:spacing w:after="0"/>
      </w:pPr>
    </w:p>
    <w:p w14:paraId="3B9603C0" w14:textId="77777777" w:rsidR="00000734" w:rsidRDefault="00000000">
      <w:pPr>
        <w:tabs>
          <w:tab w:val="left" w:pos="1620"/>
        </w:tabs>
        <w:spacing w:after="0"/>
        <w:rPr>
          <w:i/>
          <w:color w:val="7030A0"/>
          <w:sz w:val="44"/>
          <w:szCs w:val="44"/>
        </w:rPr>
      </w:pPr>
      <w:r>
        <w:rPr>
          <w:noProof/>
        </w:rPr>
        <w:drawing>
          <wp:inline distT="0" distB="0" distL="0" distR="0" wp14:anchorId="31B22BF8" wp14:editId="1B4D8CC2">
            <wp:extent cx="1051646" cy="1051646"/>
            <wp:effectExtent l="0" t="0" r="0" b="0"/>
            <wp:docPr id="20940402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051646" cy="1051646"/>
                    </a:xfrm>
                    <a:prstGeom prst="rect">
                      <a:avLst/>
                    </a:prstGeom>
                    <a:ln/>
                  </pic:spPr>
                </pic:pic>
              </a:graphicData>
            </a:graphic>
          </wp:inline>
        </w:drawing>
      </w:r>
      <w:r>
        <w:rPr>
          <w:i/>
          <w:color w:val="7030A0"/>
          <w:sz w:val="44"/>
          <w:szCs w:val="44"/>
        </w:rPr>
        <w:t xml:space="preserve">  </w:t>
      </w:r>
      <w:r>
        <w:rPr>
          <w:noProof/>
        </w:rPr>
        <w:drawing>
          <wp:inline distT="0" distB="0" distL="0" distR="0" wp14:anchorId="091DA2C8" wp14:editId="50FA7DE4">
            <wp:extent cx="871577" cy="871577"/>
            <wp:effectExtent l="0" t="0" r="0" b="0"/>
            <wp:docPr id="20940402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871577" cy="871577"/>
                    </a:xfrm>
                    <a:prstGeom prst="rect">
                      <a:avLst/>
                    </a:prstGeom>
                    <a:ln/>
                  </pic:spPr>
                </pic:pic>
              </a:graphicData>
            </a:graphic>
          </wp:inline>
        </w:drawing>
      </w:r>
    </w:p>
    <w:p w14:paraId="051AC0EF" w14:textId="77777777" w:rsidR="00000734" w:rsidRDefault="00000000">
      <w:pPr>
        <w:tabs>
          <w:tab w:val="left" w:pos="1620"/>
        </w:tabs>
        <w:spacing w:after="0"/>
        <w:rPr>
          <w:i/>
          <w:color w:val="7030A0"/>
          <w:sz w:val="44"/>
          <w:szCs w:val="44"/>
        </w:rPr>
      </w:pPr>
      <w:r>
        <w:rPr>
          <w:i/>
          <w:color w:val="7030A0"/>
          <w:sz w:val="44"/>
          <w:szCs w:val="44"/>
        </w:rPr>
        <w:t>Chương trình du lịch:</w:t>
      </w:r>
    </w:p>
    <w:p w14:paraId="6E683EAE" w14:textId="77777777" w:rsidR="00000734" w:rsidRDefault="00000000">
      <w:pPr>
        <w:tabs>
          <w:tab w:val="left" w:pos="1620"/>
        </w:tabs>
        <w:spacing w:after="0" w:line="240" w:lineRule="auto"/>
        <w:jc w:val="center"/>
        <w:rPr>
          <w:b/>
          <w:color w:val="04DA37"/>
          <w:sz w:val="80"/>
          <w:szCs w:val="80"/>
        </w:rPr>
      </w:pPr>
      <w:r>
        <w:rPr>
          <w:b/>
          <w:color w:val="FFC819"/>
          <w:sz w:val="80"/>
          <w:szCs w:val="80"/>
        </w:rPr>
        <w:t xml:space="preserve">NGÃ BẢY </w:t>
      </w:r>
    </w:p>
    <w:p w14:paraId="30397958" w14:textId="77777777" w:rsidR="00000734" w:rsidRDefault="00000000">
      <w:pPr>
        <w:tabs>
          <w:tab w:val="left" w:pos="1620"/>
        </w:tabs>
        <w:spacing w:after="0" w:line="240" w:lineRule="auto"/>
        <w:jc w:val="center"/>
        <w:rPr>
          <w:b/>
          <w:color w:val="FFC819"/>
          <w:sz w:val="80"/>
          <w:szCs w:val="80"/>
        </w:rPr>
      </w:pPr>
      <w:r>
        <w:rPr>
          <w:b/>
          <w:color w:val="04DA37"/>
          <w:sz w:val="80"/>
          <w:szCs w:val="80"/>
        </w:rPr>
        <w:t xml:space="preserve"> Những Dòng Sông Nhớ</w:t>
      </w:r>
    </w:p>
    <w:p w14:paraId="27F1009C" w14:textId="77777777" w:rsidR="00000734" w:rsidRDefault="00000000">
      <w:pPr>
        <w:tabs>
          <w:tab w:val="left" w:pos="1620"/>
        </w:tabs>
        <w:spacing w:after="0"/>
        <w:jc w:val="center"/>
        <w:rPr>
          <w:i/>
          <w:color w:val="7030A0"/>
          <w:sz w:val="32"/>
          <w:szCs w:val="32"/>
        </w:rPr>
      </w:pPr>
      <w:r>
        <w:rPr>
          <w:i/>
          <w:color w:val="7030A0"/>
          <w:sz w:val="32"/>
          <w:szCs w:val="32"/>
        </w:rPr>
        <w:t>Thành phố Ngã Bảy, tỉnh Hậu Giang</w:t>
      </w:r>
    </w:p>
    <w:p w14:paraId="63B119C4" w14:textId="77777777" w:rsidR="00000734" w:rsidRDefault="00000000">
      <w:pPr>
        <w:tabs>
          <w:tab w:val="left" w:pos="1620"/>
        </w:tabs>
        <w:spacing w:after="0"/>
        <w:jc w:val="center"/>
        <w:rPr>
          <w:i/>
          <w:color w:val="7030A0"/>
          <w:sz w:val="32"/>
          <w:szCs w:val="32"/>
        </w:rPr>
      </w:pPr>
      <w:proofErr w:type="spellStart"/>
      <w:r>
        <w:rPr>
          <w:i/>
          <w:color w:val="7030A0"/>
          <w:sz w:val="32"/>
          <w:szCs w:val="32"/>
        </w:rPr>
        <w:t>Tour</w:t>
      </w:r>
      <w:proofErr w:type="spellEnd"/>
      <w:r>
        <w:rPr>
          <w:i/>
          <w:color w:val="7030A0"/>
          <w:sz w:val="32"/>
          <w:szCs w:val="32"/>
        </w:rPr>
        <w:t xml:space="preserve">  1 ngày – Phương tiện: </w:t>
      </w:r>
      <w:proofErr w:type="spellStart"/>
      <w:r>
        <w:rPr>
          <w:i/>
          <w:color w:val="7030A0"/>
          <w:sz w:val="32"/>
          <w:szCs w:val="32"/>
        </w:rPr>
        <w:t>Ôtô</w:t>
      </w:r>
      <w:proofErr w:type="spellEnd"/>
      <w:r>
        <w:rPr>
          <w:i/>
          <w:color w:val="7030A0"/>
          <w:sz w:val="32"/>
          <w:szCs w:val="32"/>
        </w:rPr>
        <w:t>, thuyền.</w:t>
      </w:r>
    </w:p>
    <w:p w14:paraId="1C365DC8" w14:textId="77777777" w:rsidR="00000734" w:rsidRDefault="00000000">
      <w:pPr>
        <w:numPr>
          <w:ilvl w:val="0"/>
          <w:numId w:val="1"/>
        </w:numPr>
        <w:pBdr>
          <w:top w:val="nil"/>
          <w:left w:val="nil"/>
          <w:bottom w:val="nil"/>
          <w:right w:val="nil"/>
          <w:between w:val="nil"/>
        </w:pBdr>
        <w:spacing w:before="240" w:after="0" w:line="256" w:lineRule="auto"/>
        <w:ind w:left="426" w:hanging="426"/>
        <w:jc w:val="both"/>
        <w:rPr>
          <w:b/>
          <w:color w:val="FF0000"/>
          <w:sz w:val="28"/>
          <w:szCs w:val="28"/>
        </w:rPr>
      </w:pPr>
      <w:r>
        <w:rPr>
          <w:b/>
          <w:color w:val="FF0000"/>
          <w:sz w:val="28"/>
          <w:szCs w:val="28"/>
        </w:rPr>
        <w:t>Những điểm nổi bật trong chương trình:</w:t>
      </w:r>
    </w:p>
    <w:p w14:paraId="6CB87282" w14:textId="77777777" w:rsidR="00000734" w:rsidRDefault="00000734">
      <w:pPr>
        <w:pBdr>
          <w:top w:val="nil"/>
          <w:left w:val="nil"/>
          <w:bottom w:val="nil"/>
          <w:right w:val="nil"/>
          <w:between w:val="nil"/>
        </w:pBdr>
        <w:spacing w:after="0"/>
        <w:jc w:val="both"/>
        <w:rPr>
          <w:color w:val="002060"/>
          <w:sz w:val="28"/>
          <w:szCs w:val="28"/>
        </w:rPr>
      </w:pPr>
    </w:p>
    <w:p w14:paraId="7B0DCF8C" w14:textId="77777777" w:rsidR="00000734" w:rsidRDefault="00000000">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Tham quan và được nghe kể những câu chuyện về giai thoại bí ẩn</w:t>
      </w:r>
      <w:r>
        <w:rPr>
          <w:b/>
          <w:color w:val="002060"/>
          <w:sz w:val="28"/>
          <w:szCs w:val="28"/>
        </w:rPr>
        <w:t xml:space="preserve"> tại Độc Tự Nhất Sư - Già Lam Cổ Tự, </w:t>
      </w:r>
      <w:r>
        <w:rPr>
          <w:color w:val="002060"/>
          <w:sz w:val="28"/>
          <w:szCs w:val="28"/>
        </w:rPr>
        <w:t>ngôi chùa cổ với những kiến trúc độc đáo.</w:t>
      </w:r>
    </w:p>
    <w:p w14:paraId="5BE02478" w14:textId="77777777" w:rsidR="00000734" w:rsidRDefault="00000000">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Tham quan</w:t>
      </w:r>
      <w:r>
        <w:rPr>
          <w:b/>
          <w:color w:val="002060"/>
          <w:sz w:val="28"/>
          <w:szCs w:val="28"/>
        </w:rPr>
        <w:t xml:space="preserve"> Khu Di Tích Lịch Sử cấp Quốc Gia - Ủy Ban Liên Hợp Đình Chiến Nam Bộ, </w:t>
      </w:r>
      <w:r>
        <w:rPr>
          <w:color w:val="002060"/>
          <w:sz w:val="28"/>
          <w:szCs w:val="28"/>
        </w:rPr>
        <w:t>nghe kể những câu chuyện lịch sử hào hùng</w:t>
      </w:r>
      <w:r>
        <w:rPr>
          <w:b/>
          <w:color w:val="002060"/>
          <w:sz w:val="28"/>
          <w:szCs w:val="28"/>
        </w:rPr>
        <w:t>.</w:t>
      </w:r>
    </w:p>
    <w:p w14:paraId="40E3FE1D" w14:textId="2DE6B408" w:rsidR="00000734" w:rsidRDefault="00000000">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 xml:space="preserve">Tìm hiểu những câu chuyện về </w:t>
      </w:r>
      <w:r>
        <w:rPr>
          <w:b/>
          <w:color w:val="002060"/>
          <w:sz w:val="28"/>
          <w:szCs w:val="28"/>
        </w:rPr>
        <w:t>Chợ Nổi Ngã Bảy</w:t>
      </w:r>
      <w:r>
        <w:rPr>
          <w:color w:val="002060"/>
          <w:sz w:val="28"/>
          <w:szCs w:val="28"/>
        </w:rPr>
        <w:t xml:space="preserve"> vang bóng một thời và tìm hiểu </w:t>
      </w:r>
      <w:r>
        <w:rPr>
          <w:b/>
          <w:color w:val="002060"/>
          <w:sz w:val="28"/>
          <w:szCs w:val="28"/>
        </w:rPr>
        <w:t xml:space="preserve">“bảy nhánh sông hội tụ” </w:t>
      </w:r>
      <w:r>
        <w:rPr>
          <w:color w:val="002060"/>
          <w:sz w:val="28"/>
          <w:szCs w:val="28"/>
        </w:rPr>
        <w:t>trong khi  đi thuyền vi vu trên sông.</w:t>
      </w:r>
    </w:p>
    <w:p w14:paraId="0598754E" w14:textId="77777777" w:rsidR="00000734" w:rsidRDefault="00000000">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 xml:space="preserve">Trải nghiệm đổ bánh </w:t>
      </w:r>
      <w:proofErr w:type="spellStart"/>
      <w:r>
        <w:rPr>
          <w:color w:val="002060"/>
          <w:sz w:val="28"/>
          <w:szCs w:val="28"/>
        </w:rPr>
        <w:t>khọt</w:t>
      </w:r>
      <w:proofErr w:type="spellEnd"/>
      <w:r>
        <w:rPr>
          <w:color w:val="002060"/>
          <w:sz w:val="28"/>
          <w:szCs w:val="28"/>
        </w:rPr>
        <w:t xml:space="preserve"> và nướng cá bằng rơm, sau đó dùng bữa trưa với </w:t>
      </w:r>
      <w:r>
        <w:rPr>
          <w:b/>
          <w:color w:val="002060"/>
          <w:sz w:val="28"/>
          <w:szCs w:val="28"/>
        </w:rPr>
        <w:t xml:space="preserve">các món ngon Ngã Bảy, </w:t>
      </w:r>
      <w:r>
        <w:rPr>
          <w:color w:val="002060"/>
          <w:sz w:val="28"/>
          <w:szCs w:val="28"/>
        </w:rPr>
        <w:t xml:space="preserve">đặc biệt là món ẩm thực đặc trưng </w:t>
      </w:r>
      <w:r>
        <w:rPr>
          <w:b/>
          <w:color w:val="002060"/>
          <w:sz w:val="28"/>
          <w:szCs w:val="28"/>
        </w:rPr>
        <w:t>“Canh chua mận”.</w:t>
      </w:r>
    </w:p>
    <w:p w14:paraId="44D8F1D9" w14:textId="77777777" w:rsidR="00000734" w:rsidRDefault="00000000">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 xml:space="preserve">Tham quan </w:t>
      </w:r>
      <w:r>
        <w:rPr>
          <w:b/>
          <w:color w:val="002060"/>
          <w:sz w:val="28"/>
          <w:szCs w:val="28"/>
        </w:rPr>
        <w:t>vườn trái cây theo mùa</w:t>
      </w:r>
      <w:r>
        <w:rPr>
          <w:color w:val="002060"/>
          <w:sz w:val="28"/>
          <w:szCs w:val="28"/>
        </w:rPr>
        <w:t>.</w:t>
      </w:r>
    </w:p>
    <w:p w14:paraId="51C2FABB" w14:textId="77777777" w:rsidR="00000734" w:rsidRDefault="00000000">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Tham quan</w:t>
      </w:r>
      <w:r>
        <w:rPr>
          <w:b/>
          <w:color w:val="002060"/>
          <w:sz w:val="28"/>
          <w:szCs w:val="28"/>
        </w:rPr>
        <w:t xml:space="preserve"> Đình thần Phụng Hiệp </w:t>
      </w:r>
      <w:r>
        <w:rPr>
          <w:color w:val="002060"/>
          <w:sz w:val="28"/>
          <w:szCs w:val="28"/>
        </w:rPr>
        <w:t>và</w:t>
      </w:r>
      <w:r>
        <w:rPr>
          <w:b/>
          <w:color w:val="002060"/>
          <w:sz w:val="28"/>
          <w:szCs w:val="28"/>
        </w:rPr>
        <w:t xml:space="preserve"> </w:t>
      </w:r>
      <w:r>
        <w:rPr>
          <w:color w:val="002060"/>
          <w:sz w:val="28"/>
          <w:szCs w:val="28"/>
        </w:rPr>
        <w:t>trải nghiệm hoạt động trồng cây Thiên Phúc.</w:t>
      </w:r>
    </w:p>
    <w:p w14:paraId="4019BD29" w14:textId="77777777" w:rsidR="00000734" w:rsidRDefault="00000000">
      <w:pPr>
        <w:numPr>
          <w:ilvl w:val="0"/>
          <w:numId w:val="4"/>
        </w:numPr>
        <w:pBdr>
          <w:top w:val="nil"/>
          <w:left w:val="nil"/>
          <w:bottom w:val="nil"/>
          <w:right w:val="nil"/>
          <w:between w:val="nil"/>
        </w:pBdr>
        <w:spacing w:after="0" w:line="360" w:lineRule="auto"/>
        <w:ind w:left="786"/>
        <w:jc w:val="both"/>
        <w:rPr>
          <w:color w:val="001F5F"/>
          <w:sz w:val="28"/>
          <w:szCs w:val="28"/>
        </w:rPr>
      </w:pPr>
      <w:r>
        <w:rPr>
          <w:color w:val="001F5F"/>
          <w:sz w:val="28"/>
          <w:szCs w:val="28"/>
        </w:rPr>
        <w:t xml:space="preserve">Giải khát tại  </w:t>
      </w:r>
      <w:proofErr w:type="spellStart"/>
      <w:r>
        <w:rPr>
          <w:b/>
          <w:color w:val="001F5F"/>
          <w:sz w:val="28"/>
          <w:szCs w:val="28"/>
        </w:rPr>
        <w:t>Like</w:t>
      </w:r>
      <w:proofErr w:type="spellEnd"/>
      <w:r>
        <w:rPr>
          <w:b/>
          <w:color w:val="001F5F"/>
          <w:sz w:val="28"/>
          <w:szCs w:val="28"/>
        </w:rPr>
        <w:t xml:space="preserve"> </w:t>
      </w:r>
      <w:proofErr w:type="spellStart"/>
      <w:r>
        <w:rPr>
          <w:b/>
          <w:color w:val="001F5F"/>
          <w:sz w:val="28"/>
          <w:szCs w:val="28"/>
        </w:rPr>
        <w:t>Coffee</w:t>
      </w:r>
      <w:proofErr w:type="spellEnd"/>
      <w:r>
        <w:rPr>
          <w:b/>
          <w:color w:val="001F5F"/>
          <w:sz w:val="28"/>
          <w:szCs w:val="28"/>
        </w:rPr>
        <w:t xml:space="preserve"> </w:t>
      </w:r>
      <w:proofErr w:type="spellStart"/>
      <w:r>
        <w:rPr>
          <w:b/>
          <w:color w:val="001F5F"/>
          <w:sz w:val="28"/>
          <w:szCs w:val="28"/>
        </w:rPr>
        <w:t>and</w:t>
      </w:r>
      <w:proofErr w:type="spellEnd"/>
      <w:r>
        <w:rPr>
          <w:b/>
          <w:color w:val="001F5F"/>
          <w:sz w:val="28"/>
          <w:szCs w:val="28"/>
        </w:rPr>
        <w:t xml:space="preserve"> </w:t>
      </w:r>
      <w:proofErr w:type="spellStart"/>
      <w:r>
        <w:rPr>
          <w:b/>
          <w:color w:val="001F5F"/>
          <w:sz w:val="28"/>
          <w:szCs w:val="28"/>
        </w:rPr>
        <w:t>Tea</w:t>
      </w:r>
      <w:proofErr w:type="spellEnd"/>
      <w:r>
        <w:rPr>
          <w:color w:val="001F5F"/>
          <w:sz w:val="28"/>
          <w:szCs w:val="28"/>
        </w:rPr>
        <w:t xml:space="preserve"> và thưởng lãm bộ sưu tập trên 700 máy ảnh cổ.</w:t>
      </w:r>
    </w:p>
    <w:p w14:paraId="367AB6F2" w14:textId="462A13A5" w:rsidR="00000734" w:rsidRDefault="00000000">
      <w:pPr>
        <w:numPr>
          <w:ilvl w:val="0"/>
          <w:numId w:val="4"/>
        </w:numPr>
        <w:pBdr>
          <w:top w:val="nil"/>
          <w:left w:val="nil"/>
          <w:bottom w:val="nil"/>
          <w:right w:val="nil"/>
          <w:between w:val="nil"/>
        </w:pBdr>
        <w:spacing w:after="0" w:line="360" w:lineRule="auto"/>
        <w:ind w:left="786"/>
        <w:jc w:val="both"/>
        <w:rPr>
          <w:color w:val="002060"/>
          <w:sz w:val="28"/>
          <w:szCs w:val="28"/>
        </w:rPr>
      </w:pPr>
      <w:r>
        <w:rPr>
          <w:color w:val="002060"/>
          <w:sz w:val="28"/>
          <w:szCs w:val="28"/>
        </w:rPr>
        <w:t xml:space="preserve">Thăm nhà của </w:t>
      </w:r>
      <w:r>
        <w:rPr>
          <w:b/>
          <w:color w:val="002060"/>
          <w:sz w:val="28"/>
          <w:szCs w:val="28"/>
        </w:rPr>
        <w:t>Nghệ nhân Ưu tú Lê Thanh Quý, khám phá kho tàng nhạc cụ tự chế</w:t>
      </w:r>
      <w:r>
        <w:rPr>
          <w:color w:val="002060"/>
          <w:sz w:val="28"/>
          <w:szCs w:val="28"/>
        </w:rPr>
        <w:t xml:space="preserve"> độc đáo từ những chất liệu sẵn có xung quanh nhà hoặc </w:t>
      </w:r>
      <w:proofErr w:type="spellStart"/>
      <w:r w:rsidR="000E302D">
        <w:rPr>
          <w:color w:val="002060"/>
          <w:sz w:val="28"/>
          <w:szCs w:val="28"/>
          <w:lang w:val="en-US"/>
        </w:rPr>
        <w:t>từ</w:t>
      </w:r>
      <w:proofErr w:type="spellEnd"/>
      <w:r w:rsidR="000E302D">
        <w:rPr>
          <w:color w:val="002060"/>
          <w:sz w:val="28"/>
          <w:szCs w:val="28"/>
          <w:lang w:val="en-US"/>
        </w:rPr>
        <w:t xml:space="preserve"> </w:t>
      </w:r>
      <w:r>
        <w:rPr>
          <w:color w:val="002060"/>
          <w:sz w:val="28"/>
          <w:szCs w:val="28"/>
        </w:rPr>
        <w:t xml:space="preserve">phế liệu tưởng chừng như vứt đi. </w:t>
      </w:r>
    </w:p>
    <w:p w14:paraId="1CC92EB8" w14:textId="77777777" w:rsidR="00000734" w:rsidRDefault="00000000">
      <w:pPr>
        <w:pBdr>
          <w:top w:val="nil"/>
          <w:left w:val="nil"/>
          <w:bottom w:val="nil"/>
          <w:right w:val="nil"/>
          <w:between w:val="nil"/>
        </w:pBdr>
        <w:spacing w:after="160"/>
        <w:ind w:left="1854"/>
        <w:jc w:val="both"/>
        <w:rPr>
          <w:b/>
          <w:color w:val="002060"/>
          <w:sz w:val="26"/>
          <w:szCs w:val="26"/>
        </w:rPr>
      </w:pPr>
      <w:r>
        <w:br w:type="page"/>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5386"/>
        <w:gridCol w:w="3969"/>
      </w:tblGrid>
      <w:tr w:rsidR="00000734" w14:paraId="06F93BEF" w14:textId="77777777">
        <w:tc>
          <w:tcPr>
            <w:tcW w:w="1101"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6D120349" w14:textId="77777777" w:rsidR="00000734" w:rsidRDefault="00000000">
            <w:pPr>
              <w:spacing w:line="288" w:lineRule="auto"/>
              <w:jc w:val="center"/>
              <w:rPr>
                <w:b/>
                <w:color w:val="000000"/>
                <w:sz w:val="28"/>
                <w:szCs w:val="28"/>
              </w:rPr>
            </w:pPr>
            <w:r>
              <w:rPr>
                <w:b/>
                <w:color w:val="000000"/>
                <w:sz w:val="28"/>
                <w:szCs w:val="28"/>
              </w:rPr>
              <w:lastRenderedPageBreak/>
              <w:t>Buổi</w:t>
            </w:r>
          </w:p>
        </w:tc>
        <w:tc>
          <w:tcPr>
            <w:tcW w:w="5386"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6714FB6E" w14:textId="06EBEC73" w:rsidR="00000734" w:rsidRDefault="00000000">
            <w:pPr>
              <w:spacing w:line="288" w:lineRule="auto"/>
              <w:jc w:val="center"/>
              <w:rPr>
                <w:b/>
                <w:color w:val="000000"/>
                <w:sz w:val="28"/>
                <w:szCs w:val="28"/>
              </w:rPr>
            </w:pPr>
            <w:r>
              <w:rPr>
                <w:b/>
                <w:color w:val="000000"/>
                <w:sz w:val="28"/>
                <w:szCs w:val="28"/>
              </w:rPr>
              <w:t>T</w:t>
            </w:r>
            <w:proofErr w:type="spellStart"/>
            <w:r w:rsidR="000E302D">
              <w:rPr>
                <w:b/>
                <w:color w:val="000000"/>
                <w:sz w:val="28"/>
                <w:szCs w:val="28"/>
                <w:lang w:val="en-US"/>
              </w:rPr>
              <w:t>hành</w:t>
            </w:r>
            <w:proofErr w:type="spellEnd"/>
            <w:r w:rsidR="000E302D">
              <w:rPr>
                <w:b/>
                <w:color w:val="000000"/>
                <w:sz w:val="28"/>
                <w:szCs w:val="28"/>
                <w:lang w:val="en-US"/>
              </w:rPr>
              <w:t xml:space="preserve"> </w:t>
            </w:r>
            <w:proofErr w:type="spellStart"/>
            <w:r w:rsidR="000E302D">
              <w:rPr>
                <w:b/>
                <w:color w:val="000000"/>
                <w:sz w:val="28"/>
                <w:szCs w:val="28"/>
                <w:lang w:val="en-US"/>
              </w:rPr>
              <w:t>phố</w:t>
            </w:r>
            <w:proofErr w:type="spellEnd"/>
            <w:r>
              <w:rPr>
                <w:b/>
                <w:color w:val="000000"/>
                <w:sz w:val="28"/>
                <w:szCs w:val="28"/>
              </w:rPr>
              <w:t xml:space="preserve"> Ngã Bảy – Hậu Giang</w:t>
            </w:r>
          </w:p>
        </w:tc>
        <w:tc>
          <w:tcPr>
            <w:tcW w:w="3969"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2AFEAB2A" w14:textId="77777777" w:rsidR="00000734" w:rsidRDefault="00000000">
            <w:pPr>
              <w:spacing w:line="288" w:lineRule="auto"/>
              <w:jc w:val="center"/>
              <w:rPr>
                <w:b/>
                <w:color w:val="000000"/>
                <w:sz w:val="28"/>
                <w:szCs w:val="28"/>
              </w:rPr>
            </w:pPr>
            <w:r>
              <w:rPr>
                <w:b/>
                <w:color w:val="000000"/>
                <w:sz w:val="28"/>
                <w:szCs w:val="28"/>
              </w:rPr>
              <w:t>Ăn trưa</w:t>
            </w:r>
          </w:p>
        </w:tc>
      </w:tr>
      <w:tr w:rsidR="00000734" w14:paraId="5F36690A" w14:textId="77777777">
        <w:trPr>
          <w:trHeight w:val="844"/>
        </w:trPr>
        <w:tc>
          <w:tcPr>
            <w:tcW w:w="1101" w:type="dxa"/>
            <w:tcBorders>
              <w:top w:val="single" w:sz="4" w:space="0" w:color="000000"/>
              <w:left w:val="single" w:sz="4" w:space="0" w:color="000000"/>
              <w:bottom w:val="single" w:sz="4" w:space="0" w:color="000000"/>
              <w:right w:val="single" w:sz="4" w:space="0" w:color="000000"/>
            </w:tcBorders>
            <w:vAlign w:val="center"/>
          </w:tcPr>
          <w:p w14:paraId="227CF2DA" w14:textId="77777777" w:rsidR="00000734" w:rsidRDefault="00000000">
            <w:pPr>
              <w:jc w:val="center"/>
              <w:rPr>
                <w:b/>
                <w:color w:val="000000"/>
                <w:sz w:val="28"/>
                <w:szCs w:val="28"/>
              </w:rPr>
            </w:pPr>
            <w:r>
              <w:rPr>
                <w:b/>
                <w:color w:val="000000"/>
                <w:sz w:val="28"/>
                <w:szCs w:val="28"/>
              </w:rPr>
              <w:t>Sáng</w:t>
            </w:r>
          </w:p>
        </w:tc>
        <w:tc>
          <w:tcPr>
            <w:tcW w:w="5386" w:type="dxa"/>
            <w:tcBorders>
              <w:top w:val="single" w:sz="4" w:space="0" w:color="000000"/>
              <w:left w:val="single" w:sz="4" w:space="0" w:color="000000"/>
              <w:bottom w:val="single" w:sz="4" w:space="0" w:color="000000"/>
              <w:right w:val="single" w:sz="4" w:space="0" w:color="000000"/>
            </w:tcBorders>
          </w:tcPr>
          <w:p w14:paraId="2E7D636C" w14:textId="77777777" w:rsidR="00000734" w:rsidRDefault="00000734">
            <w:pPr>
              <w:spacing w:line="360" w:lineRule="auto"/>
              <w:jc w:val="both"/>
              <w:rPr>
                <w:sz w:val="28"/>
                <w:szCs w:val="28"/>
              </w:rPr>
            </w:pPr>
          </w:p>
          <w:p w14:paraId="1B5BF1FD" w14:textId="77777777" w:rsidR="00000734" w:rsidRDefault="00000000">
            <w:pPr>
              <w:spacing w:line="360" w:lineRule="auto"/>
              <w:jc w:val="both"/>
              <w:rPr>
                <w:sz w:val="28"/>
                <w:szCs w:val="28"/>
              </w:rPr>
            </w:pPr>
            <w:r>
              <w:rPr>
                <w:sz w:val="28"/>
                <w:szCs w:val="28"/>
              </w:rPr>
              <w:t>Xe và hướng dẫn viên đón quý đoàn tại điểm hẹn ở Ngã Bảy. Bắt đầu chương trình tham quan “</w:t>
            </w:r>
            <w:r>
              <w:rPr>
                <w:b/>
                <w:sz w:val="28"/>
                <w:szCs w:val="28"/>
              </w:rPr>
              <w:t>Ngã Bảy – Những Dòng Sông Nhớ</w:t>
            </w:r>
            <w:r>
              <w:rPr>
                <w:sz w:val="28"/>
                <w:szCs w:val="28"/>
              </w:rPr>
              <w:t>”.</w:t>
            </w:r>
          </w:p>
          <w:p w14:paraId="315F42E3" w14:textId="77777777" w:rsidR="00000734" w:rsidRDefault="00000734">
            <w:pPr>
              <w:spacing w:line="360" w:lineRule="auto"/>
              <w:jc w:val="both"/>
              <w:rPr>
                <w:sz w:val="28"/>
                <w:szCs w:val="28"/>
              </w:rPr>
            </w:pPr>
          </w:p>
          <w:p w14:paraId="2E95DF59" w14:textId="478AFEBF" w:rsidR="00000734" w:rsidRDefault="00000000">
            <w:pPr>
              <w:spacing w:line="360" w:lineRule="auto"/>
              <w:jc w:val="both"/>
              <w:rPr>
                <w:sz w:val="28"/>
                <w:szCs w:val="28"/>
              </w:rPr>
            </w:pPr>
            <w:r>
              <w:rPr>
                <w:sz w:val="28"/>
                <w:szCs w:val="28"/>
              </w:rPr>
              <w:t xml:space="preserve">Đoàn đến tham quan </w:t>
            </w:r>
            <w:r>
              <w:rPr>
                <w:b/>
                <w:sz w:val="28"/>
                <w:szCs w:val="28"/>
              </w:rPr>
              <w:t>Già Lam Cổ Tự</w:t>
            </w:r>
            <w:r>
              <w:rPr>
                <w:sz w:val="28"/>
                <w:szCs w:val="28"/>
              </w:rPr>
              <w:t xml:space="preserve"> - một trong những ngôi chùa có lịch sử lâu đời ở khu vực châu thổ </w:t>
            </w:r>
            <w:r w:rsidR="001F372A">
              <w:rPr>
                <w:sz w:val="28"/>
                <w:szCs w:val="28"/>
                <w:lang w:val="en-US"/>
              </w:rPr>
              <w:t>s</w:t>
            </w:r>
            <w:r>
              <w:rPr>
                <w:sz w:val="28"/>
                <w:szCs w:val="28"/>
              </w:rPr>
              <w:t xml:space="preserve">ông </w:t>
            </w:r>
            <w:proofErr w:type="spellStart"/>
            <w:r w:rsidR="000E302D">
              <w:rPr>
                <w:sz w:val="28"/>
                <w:szCs w:val="28"/>
                <w:lang w:val="en-US"/>
              </w:rPr>
              <w:t>Cửu</w:t>
            </w:r>
            <w:proofErr w:type="spellEnd"/>
            <w:r w:rsidR="000E302D">
              <w:rPr>
                <w:sz w:val="28"/>
                <w:szCs w:val="28"/>
                <w:lang w:val="en-US"/>
              </w:rPr>
              <w:t xml:space="preserve"> Long</w:t>
            </w:r>
            <w:r>
              <w:rPr>
                <w:sz w:val="28"/>
                <w:szCs w:val="28"/>
              </w:rPr>
              <w:t xml:space="preserve"> </w:t>
            </w:r>
            <w:proofErr w:type="spellStart"/>
            <w:r w:rsidR="000E302D">
              <w:rPr>
                <w:sz w:val="28"/>
                <w:szCs w:val="28"/>
                <w:lang w:val="en-US"/>
              </w:rPr>
              <w:t>có</w:t>
            </w:r>
            <w:proofErr w:type="spellEnd"/>
            <w:r w:rsidR="000E302D">
              <w:rPr>
                <w:sz w:val="28"/>
                <w:szCs w:val="28"/>
                <w:lang w:val="en-US"/>
              </w:rPr>
              <w:t xml:space="preserve"> </w:t>
            </w:r>
            <w:r>
              <w:rPr>
                <w:sz w:val="28"/>
                <w:szCs w:val="28"/>
              </w:rPr>
              <w:t xml:space="preserve">lối kiến trúc độc đáo với hàng trăm tượng đá. </w:t>
            </w:r>
            <w:r>
              <w:rPr>
                <w:i/>
                <w:sz w:val="28"/>
                <w:szCs w:val="28"/>
              </w:rPr>
              <w:t xml:space="preserve">Ngoài ra, quý du khách còn được lắng nghe về những giai thoại bí ẩn xoay quanh </w:t>
            </w:r>
            <w:r>
              <w:rPr>
                <w:b/>
                <w:i/>
                <w:sz w:val="28"/>
                <w:szCs w:val="28"/>
              </w:rPr>
              <w:t>Ngựa Đá Xích Thố.</w:t>
            </w:r>
            <w:r>
              <w:rPr>
                <w:b/>
                <w:sz w:val="28"/>
                <w:szCs w:val="28"/>
              </w:rPr>
              <w:t xml:space="preserve"> </w:t>
            </w:r>
          </w:p>
          <w:p w14:paraId="46A62DDA" w14:textId="77777777" w:rsidR="00000734" w:rsidRDefault="00000734">
            <w:pPr>
              <w:spacing w:line="360" w:lineRule="auto"/>
              <w:jc w:val="both"/>
              <w:rPr>
                <w:sz w:val="28"/>
                <w:szCs w:val="28"/>
              </w:rPr>
            </w:pPr>
          </w:p>
          <w:p w14:paraId="7039D9D6" w14:textId="77777777" w:rsidR="00000734" w:rsidRDefault="00000000">
            <w:pPr>
              <w:spacing w:line="360" w:lineRule="auto"/>
              <w:jc w:val="both"/>
              <w:rPr>
                <w:sz w:val="28"/>
                <w:szCs w:val="28"/>
              </w:rPr>
            </w:pPr>
            <w:r>
              <w:rPr>
                <w:sz w:val="28"/>
                <w:szCs w:val="28"/>
              </w:rPr>
              <w:t xml:space="preserve">Xe đưa đoàn đến tham quan </w:t>
            </w:r>
            <w:r>
              <w:rPr>
                <w:b/>
                <w:sz w:val="28"/>
                <w:szCs w:val="28"/>
              </w:rPr>
              <w:t xml:space="preserve">Làng nghề đan đát </w:t>
            </w:r>
            <w:r>
              <w:rPr>
                <w:sz w:val="28"/>
                <w:szCs w:val="28"/>
              </w:rPr>
              <w:t xml:space="preserve">– làng nghề truyền thống hàng trăm năm tuổi, nằm dọc theo </w:t>
            </w:r>
            <w:r>
              <w:rPr>
                <w:b/>
                <w:sz w:val="28"/>
                <w:szCs w:val="28"/>
              </w:rPr>
              <w:t>bờ kênh Xáng Cái Côn - Phụng Hiệp</w:t>
            </w:r>
            <w:r>
              <w:rPr>
                <w:sz w:val="28"/>
                <w:szCs w:val="28"/>
              </w:rPr>
              <w:t xml:space="preserve"> trải dài suốt 2km. </w:t>
            </w:r>
            <w:r>
              <w:rPr>
                <w:i/>
                <w:sz w:val="28"/>
                <w:szCs w:val="28"/>
              </w:rPr>
              <w:t>Nơi đây lúc nào cũng nhộn nhịp với hàng trăm thợ đan đát miệt mài, cần mẫn chẻ tre, trúc, vót nan,… để cho ra đời các thành phẩm sẵn sàng cung ứng cho thị trường trong và ngoài nước.</w:t>
            </w:r>
          </w:p>
          <w:p w14:paraId="7666D82E" w14:textId="77777777" w:rsidR="00000734" w:rsidRDefault="00000734">
            <w:pPr>
              <w:spacing w:line="360" w:lineRule="auto"/>
              <w:jc w:val="both"/>
              <w:rPr>
                <w:sz w:val="28"/>
                <w:szCs w:val="28"/>
              </w:rPr>
            </w:pPr>
          </w:p>
          <w:p w14:paraId="62805D36" w14:textId="77777777" w:rsidR="00000734" w:rsidRDefault="00000000">
            <w:pPr>
              <w:spacing w:line="360" w:lineRule="auto"/>
              <w:jc w:val="both"/>
              <w:rPr>
                <w:sz w:val="28"/>
                <w:szCs w:val="28"/>
              </w:rPr>
            </w:pPr>
            <w:r>
              <w:rPr>
                <w:sz w:val="28"/>
                <w:szCs w:val="28"/>
              </w:rPr>
              <w:t xml:space="preserve">Đoàn xuống thuyền để bắt đầu hành trình tìm hiểu về bảy dòng sông nhớ của Hậu Giang. </w:t>
            </w:r>
          </w:p>
          <w:p w14:paraId="7184CE3C" w14:textId="77777777" w:rsidR="00000734" w:rsidRDefault="00000734">
            <w:pPr>
              <w:spacing w:line="360" w:lineRule="auto"/>
              <w:jc w:val="both"/>
              <w:rPr>
                <w:sz w:val="28"/>
                <w:szCs w:val="28"/>
              </w:rPr>
            </w:pPr>
          </w:p>
          <w:p w14:paraId="0EE8CA09" w14:textId="1EE22464" w:rsidR="00000734" w:rsidRDefault="00000000">
            <w:pPr>
              <w:spacing w:line="360" w:lineRule="auto"/>
              <w:jc w:val="both"/>
              <w:rPr>
                <w:sz w:val="28"/>
                <w:szCs w:val="28"/>
              </w:rPr>
            </w:pPr>
            <w:r>
              <w:rPr>
                <w:sz w:val="28"/>
                <w:szCs w:val="28"/>
              </w:rPr>
              <w:t xml:space="preserve">Thuyền đưa khách đến tham quan </w:t>
            </w:r>
            <w:r>
              <w:rPr>
                <w:b/>
                <w:sz w:val="28"/>
                <w:szCs w:val="28"/>
              </w:rPr>
              <w:t xml:space="preserve">Khu Di Tích Lịch Sử cấp Quốc Gia - Ủy Ban Liên Hợp Đình Chiến Nam Bộ </w:t>
            </w:r>
            <w:r>
              <w:rPr>
                <w:sz w:val="28"/>
                <w:szCs w:val="28"/>
              </w:rPr>
              <w:t xml:space="preserve">- </w:t>
            </w:r>
            <w:r>
              <w:rPr>
                <w:i/>
                <w:sz w:val="28"/>
                <w:szCs w:val="28"/>
              </w:rPr>
              <w:t xml:space="preserve"> nơi thi hành và giám sát việc thi hành hiệp định </w:t>
            </w:r>
            <w:proofErr w:type="spellStart"/>
            <w:r>
              <w:rPr>
                <w:i/>
                <w:sz w:val="28"/>
                <w:szCs w:val="28"/>
              </w:rPr>
              <w:t>Genève</w:t>
            </w:r>
            <w:proofErr w:type="spellEnd"/>
            <w:r>
              <w:rPr>
                <w:i/>
                <w:sz w:val="28"/>
                <w:szCs w:val="28"/>
              </w:rPr>
              <w:t xml:space="preserve">. Đây cũng là nơi trưng bày những hình ảnh, hiện vật, mô hình để quý du khách có thể hiểu thêm </w:t>
            </w:r>
            <w:r>
              <w:rPr>
                <w:i/>
                <w:sz w:val="28"/>
                <w:szCs w:val="28"/>
              </w:rPr>
              <w:lastRenderedPageBreak/>
              <w:t xml:space="preserve">về một giai đoạn lịch sử vô cùng quan trọng của </w:t>
            </w:r>
            <w:r w:rsidR="000E302D">
              <w:rPr>
                <w:i/>
                <w:sz w:val="28"/>
                <w:szCs w:val="28"/>
                <w:lang w:val="en-US"/>
              </w:rPr>
              <w:t>Việt Nam</w:t>
            </w:r>
            <w:r>
              <w:rPr>
                <w:i/>
                <w:sz w:val="28"/>
                <w:szCs w:val="28"/>
              </w:rPr>
              <w:t>.</w:t>
            </w:r>
            <w:r>
              <w:rPr>
                <w:sz w:val="28"/>
                <w:szCs w:val="28"/>
              </w:rPr>
              <w:t xml:space="preserve"> </w:t>
            </w:r>
          </w:p>
          <w:p w14:paraId="139B8706" w14:textId="77777777" w:rsidR="00000734" w:rsidRDefault="00000734">
            <w:pPr>
              <w:spacing w:line="360" w:lineRule="auto"/>
              <w:jc w:val="both"/>
              <w:rPr>
                <w:sz w:val="28"/>
                <w:szCs w:val="28"/>
              </w:rPr>
            </w:pPr>
          </w:p>
          <w:p w14:paraId="5097BD28" w14:textId="79EA4120" w:rsidR="00000734" w:rsidRDefault="00000000">
            <w:pPr>
              <w:spacing w:line="360" w:lineRule="auto"/>
              <w:jc w:val="both"/>
              <w:rPr>
                <w:sz w:val="28"/>
                <w:szCs w:val="28"/>
              </w:rPr>
            </w:pPr>
            <w:r>
              <w:rPr>
                <w:sz w:val="28"/>
                <w:szCs w:val="28"/>
              </w:rPr>
              <w:t xml:space="preserve">Đoàn tiếp tục chuyến du ngoạn trên sông,  nghe kể câu chuyện về </w:t>
            </w:r>
            <w:r>
              <w:rPr>
                <w:b/>
                <w:sz w:val="28"/>
                <w:szCs w:val="28"/>
              </w:rPr>
              <w:t>Chợ Nổi Ngã Bảy</w:t>
            </w:r>
            <w:r>
              <w:rPr>
                <w:sz w:val="28"/>
                <w:szCs w:val="28"/>
              </w:rPr>
              <w:t xml:space="preserve"> vang bóng một thời ở khu vực đồng bằng Sông Cửu Long; về </w:t>
            </w:r>
            <w:proofErr w:type="spellStart"/>
            <w:r w:rsidR="000E302D">
              <w:rPr>
                <w:sz w:val="28"/>
                <w:szCs w:val="28"/>
                <w:lang w:val="en-US"/>
              </w:rPr>
              <w:t>bài</w:t>
            </w:r>
            <w:proofErr w:type="spellEnd"/>
            <w:r w:rsidR="000E302D">
              <w:rPr>
                <w:sz w:val="28"/>
                <w:szCs w:val="28"/>
                <w:lang w:val="en-US"/>
              </w:rPr>
              <w:t xml:space="preserve"> ca </w:t>
            </w:r>
            <w:proofErr w:type="spellStart"/>
            <w:r w:rsidR="000E302D">
              <w:rPr>
                <w:sz w:val="28"/>
                <w:szCs w:val="28"/>
                <w:lang w:val="en-US"/>
              </w:rPr>
              <w:t>cổ</w:t>
            </w:r>
            <w:proofErr w:type="spellEnd"/>
            <w:r w:rsidR="000E302D">
              <w:rPr>
                <w:sz w:val="28"/>
                <w:szCs w:val="28"/>
                <w:lang w:val="en-US"/>
              </w:rPr>
              <w:t xml:space="preserve">  </w:t>
            </w:r>
            <w:r>
              <w:rPr>
                <w:b/>
                <w:sz w:val="28"/>
                <w:szCs w:val="28"/>
              </w:rPr>
              <w:t>“Tình anh bán chiếu”</w:t>
            </w:r>
            <w:r>
              <w:rPr>
                <w:sz w:val="28"/>
                <w:szCs w:val="28"/>
              </w:rPr>
              <w:t xml:space="preserve"> nổi tiếng của soạn giả Viễn Châu và v</w:t>
            </w:r>
            <w:r w:rsidR="000E302D">
              <w:rPr>
                <w:sz w:val="28"/>
                <w:szCs w:val="28"/>
                <w:lang w:val="en-US"/>
              </w:rPr>
              <w:t xml:space="preserve">ề </w:t>
            </w:r>
            <w:proofErr w:type="spellStart"/>
            <w:r w:rsidR="000E302D">
              <w:rPr>
                <w:sz w:val="28"/>
                <w:szCs w:val="28"/>
                <w:lang w:val="en-US"/>
              </w:rPr>
              <w:t>lịch</w:t>
            </w:r>
            <w:proofErr w:type="spellEnd"/>
            <w:r>
              <w:rPr>
                <w:sz w:val="28"/>
                <w:szCs w:val="28"/>
              </w:rPr>
              <w:t xml:space="preserve"> sử hình thành 7 nhánh kênh và 6 đầu doi tại Ngã Bảy.</w:t>
            </w:r>
          </w:p>
          <w:p w14:paraId="68408869" w14:textId="77777777" w:rsidR="00000734" w:rsidRDefault="00000000">
            <w:pPr>
              <w:spacing w:line="360" w:lineRule="auto"/>
              <w:jc w:val="both"/>
              <w:rPr>
                <w:sz w:val="28"/>
                <w:szCs w:val="28"/>
              </w:rPr>
            </w:pPr>
            <w:r>
              <w:rPr>
                <w:sz w:val="28"/>
                <w:szCs w:val="28"/>
              </w:rPr>
              <w:t xml:space="preserve"> </w:t>
            </w:r>
          </w:p>
          <w:p w14:paraId="0EBE1F08" w14:textId="77777777" w:rsidR="00000734" w:rsidRDefault="00000000">
            <w:pPr>
              <w:spacing w:line="360" w:lineRule="auto"/>
              <w:jc w:val="both"/>
              <w:rPr>
                <w:sz w:val="28"/>
                <w:szCs w:val="28"/>
              </w:rPr>
            </w:pPr>
            <w:r>
              <w:rPr>
                <w:b/>
                <w:sz w:val="28"/>
                <w:szCs w:val="28"/>
              </w:rPr>
              <w:t>Ngắm nhìn khung cảnh người dân sinh hoạt hai bên bờ sông.</w:t>
            </w:r>
          </w:p>
        </w:tc>
        <w:tc>
          <w:tcPr>
            <w:tcW w:w="3969" w:type="dxa"/>
            <w:tcBorders>
              <w:top w:val="single" w:sz="4" w:space="0" w:color="000000"/>
              <w:left w:val="single" w:sz="4" w:space="0" w:color="000000"/>
              <w:bottom w:val="single" w:sz="4" w:space="0" w:color="000000"/>
              <w:right w:val="single" w:sz="4" w:space="0" w:color="000000"/>
            </w:tcBorders>
            <w:vAlign w:val="center"/>
          </w:tcPr>
          <w:p w14:paraId="2EB92530" w14:textId="77777777" w:rsidR="00000734" w:rsidRDefault="00000000">
            <w:pPr>
              <w:spacing w:line="276" w:lineRule="auto"/>
              <w:jc w:val="both"/>
              <w:rPr>
                <w:sz w:val="28"/>
                <w:szCs w:val="28"/>
              </w:rPr>
            </w:pPr>
            <w:r>
              <w:rPr>
                <w:noProof/>
                <w:sz w:val="28"/>
                <w:szCs w:val="28"/>
              </w:rPr>
              <w:lastRenderedPageBreak/>
              <w:drawing>
                <wp:inline distT="0" distB="0" distL="0" distR="0" wp14:anchorId="34BC6640" wp14:editId="3AAB7799">
                  <wp:extent cx="2376702" cy="1750697"/>
                  <wp:effectExtent l="0" t="0" r="0" b="0"/>
                  <wp:docPr id="209404023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2376702" cy="1750697"/>
                          </a:xfrm>
                          <a:prstGeom prst="rect">
                            <a:avLst/>
                          </a:prstGeom>
                          <a:ln/>
                        </pic:spPr>
                      </pic:pic>
                    </a:graphicData>
                  </a:graphic>
                </wp:inline>
              </w:drawing>
            </w:r>
          </w:p>
          <w:p w14:paraId="0FD46D85" w14:textId="77777777" w:rsidR="00000734" w:rsidRDefault="00000000">
            <w:pPr>
              <w:spacing w:line="276" w:lineRule="auto"/>
              <w:jc w:val="both"/>
              <w:rPr>
                <w:i/>
                <w:sz w:val="28"/>
                <w:szCs w:val="28"/>
              </w:rPr>
            </w:pPr>
            <w:r>
              <w:rPr>
                <w:noProof/>
                <w:sz w:val="28"/>
                <w:szCs w:val="28"/>
              </w:rPr>
              <w:drawing>
                <wp:inline distT="0" distB="0" distL="0" distR="0" wp14:anchorId="5F17F3F5" wp14:editId="34F6F3DE">
                  <wp:extent cx="2460378" cy="1722264"/>
                  <wp:effectExtent l="0" t="0" r="0" b="0"/>
                  <wp:docPr id="20940402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460378" cy="1722264"/>
                          </a:xfrm>
                          <a:prstGeom prst="rect">
                            <a:avLst/>
                          </a:prstGeom>
                          <a:ln/>
                        </pic:spPr>
                      </pic:pic>
                    </a:graphicData>
                  </a:graphic>
                </wp:inline>
              </w:drawing>
            </w:r>
            <w:r>
              <w:rPr>
                <w:noProof/>
                <w:sz w:val="28"/>
                <w:szCs w:val="28"/>
              </w:rPr>
              <w:drawing>
                <wp:inline distT="0" distB="0" distL="0" distR="0" wp14:anchorId="00F65AC7" wp14:editId="06053094">
                  <wp:extent cx="2413592" cy="1775638"/>
                  <wp:effectExtent l="0" t="0" r="0" b="0"/>
                  <wp:docPr id="20940402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413592" cy="1775638"/>
                          </a:xfrm>
                          <a:prstGeom prst="rect">
                            <a:avLst/>
                          </a:prstGeom>
                          <a:ln/>
                        </pic:spPr>
                      </pic:pic>
                    </a:graphicData>
                  </a:graphic>
                </wp:inline>
              </w:drawing>
            </w:r>
            <w:r>
              <w:rPr>
                <w:noProof/>
                <w:sz w:val="28"/>
                <w:szCs w:val="28"/>
              </w:rPr>
              <w:drawing>
                <wp:inline distT="0" distB="0" distL="0" distR="0" wp14:anchorId="10255EA8" wp14:editId="04AD1D8C">
                  <wp:extent cx="2469850" cy="1814802"/>
                  <wp:effectExtent l="0" t="0" r="0" b="0"/>
                  <wp:docPr id="20940402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2469850" cy="1814802"/>
                          </a:xfrm>
                          <a:prstGeom prst="rect">
                            <a:avLst/>
                          </a:prstGeom>
                          <a:ln/>
                        </pic:spPr>
                      </pic:pic>
                    </a:graphicData>
                  </a:graphic>
                </wp:inline>
              </w:drawing>
            </w:r>
            <w:r>
              <w:rPr>
                <w:noProof/>
                <w:sz w:val="28"/>
                <w:szCs w:val="28"/>
              </w:rPr>
              <w:drawing>
                <wp:inline distT="0" distB="0" distL="0" distR="0" wp14:anchorId="00533526" wp14:editId="132A9BB3">
                  <wp:extent cx="2460538" cy="1779820"/>
                  <wp:effectExtent l="0" t="0" r="0" b="0"/>
                  <wp:docPr id="2094040241" name="image2.jpg" descr="Thăm Di tích lịch sử Trụ sở Ủy ban liên hợp đình chiến Nam Bộ - Báo Đắk Lắk  điện tử"/>
                  <wp:cNvGraphicFramePr/>
                  <a:graphic xmlns:a="http://schemas.openxmlformats.org/drawingml/2006/main">
                    <a:graphicData uri="http://schemas.openxmlformats.org/drawingml/2006/picture">
                      <pic:pic xmlns:pic="http://schemas.openxmlformats.org/drawingml/2006/picture">
                        <pic:nvPicPr>
                          <pic:cNvPr id="0" name="image2.jpg" descr="Thăm Di tích lịch sử Trụ sở Ủy ban liên hợp đình chiến Nam Bộ - Báo Đắk Lắk  điện tử"/>
                          <pic:cNvPicPr preferRelativeResize="0"/>
                        </pic:nvPicPr>
                        <pic:blipFill>
                          <a:blip r:embed="rId14"/>
                          <a:srcRect/>
                          <a:stretch>
                            <a:fillRect/>
                          </a:stretch>
                        </pic:blipFill>
                        <pic:spPr>
                          <a:xfrm>
                            <a:off x="0" y="0"/>
                            <a:ext cx="2460538" cy="1779820"/>
                          </a:xfrm>
                          <a:prstGeom prst="rect">
                            <a:avLst/>
                          </a:prstGeom>
                          <a:ln/>
                        </pic:spPr>
                      </pic:pic>
                    </a:graphicData>
                  </a:graphic>
                </wp:inline>
              </w:drawing>
            </w:r>
          </w:p>
          <w:p w14:paraId="637A3AF1" w14:textId="77777777" w:rsidR="00000734" w:rsidRDefault="00000000">
            <w:pPr>
              <w:spacing w:line="276" w:lineRule="auto"/>
              <w:jc w:val="both"/>
              <w:rPr>
                <w:sz w:val="28"/>
                <w:szCs w:val="28"/>
              </w:rPr>
            </w:pPr>
            <w:r>
              <w:rPr>
                <w:noProof/>
                <w:sz w:val="28"/>
                <w:szCs w:val="28"/>
              </w:rPr>
              <w:lastRenderedPageBreak/>
              <w:drawing>
                <wp:inline distT="0" distB="0" distL="0" distR="0" wp14:anchorId="64A3E418" wp14:editId="7E7264B7">
                  <wp:extent cx="2460538" cy="1701030"/>
                  <wp:effectExtent l="0" t="0" r="0" b="0"/>
                  <wp:docPr id="209404024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460538" cy="1701030"/>
                          </a:xfrm>
                          <a:prstGeom prst="rect">
                            <a:avLst/>
                          </a:prstGeom>
                          <a:ln/>
                        </pic:spPr>
                      </pic:pic>
                    </a:graphicData>
                  </a:graphic>
                </wp:inline>
              </w:drawing>
            </w:r>
          </w:p>
          <w:p w14:paraId="63340F28" w14:textId="77777777" w:rsidR="00000734" w:rsidRDefault="00000000">
            <w:pPr>
              <w:rPr>
                <w:sz w:val="28"/>
                <w:szCs w:val="28"/>
              </w:rPr>
            </w:pPr>
            <w:r>
              <w:rPr>
                <w:noProof/>
                <w:sz w:val="28"/>
                <w:szCs w:val="28"/>
              </w:rPr>
              <w:drawing>
                <wp:inline distT="0" distB="0" distL="0" distR="0" wp14:anchorId="058EA989" wp14:editId="4D0A935B">
                  <wp:extent cx="2440582" cy="1631043"/>
                  <wp:effectExtent l="0" t="0" r="0" b="0"/>
                  <wp:docPr id="20940402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440582" cy="1631043"/>
                          </a:xfrm>
                          <a:prstGeom prst="rect">
                            <a:avLst/>
                          </a:prstGeom>
                          <a:ln/>
                        </pic:spPr>
                      </pic:pic>
                    </a:graphicData>
                  </a:graphic>
                </wp:inline>
              </w:drawing>
            </w:r>
          </w:p>
        </w:tc>
      </w:tr>
      <w:tr w:rsidR="00000734" w14:paraId="36F370BE" w14:textId="77777777">
        <w:trPr>
          <w:trHeight w:val="844"/>
        </w:trPr>
        <w:tc>
          <w:tcPr>
            <w:tcW w:w="1101" w:type="dxa"/>
            <w:tcBorders>
              <w:top w:val="single" w:sz="4" w:space="0" w:color="000000"/>
              <w:left w:val="single" w:sz="4" w:space="0" w:color="000000"/>
              <w:bottom w:val="single" w:sz="4" w:space="0" w:color="000000"/>
              <w:right w:val="single" w:sz="4" w:space="0" w:color="000000"/>
            </w:tcBorders>
            <w:vAlign w:val="center"/>
          </w:tcPr>
          <w:p w14:paraId="456899F8" w14:textId="77777777" w:rsidR="00000734" w:rsidRDefault="00000000">
            <w:pPr>
              <w:jc w:val="center"/>
              <w:rPr>
                <w:b/>
                <w:color w:val="000000"/>
                <w:sz w:val="28"/>
                <w:szCs w:val="28"/>
              </w:rPr>
            </w:pPr>
            <w:r>
              <w:rPr>
                <w:b/>
                <w:color w:val="000000"/>
                <w:sz w:val="28"/>
                <w:szCs w:val="28"/>
              </w:rPr>
              <w:lastRenderedPageBreak/>
              <w:t>Chiều</w:t>
            </w:r>
          </w:p>
        </w:tc>
        <w:tc>
          <w:tcPr>
            <w:tcW w:w="5386" w:type="dxa"/>
            <w:tcBorders>
              <w:top w:val="single" w:sz="4" w:space="0" w:color="000000"/>
              <w:left w:val="single" w:sz="4" w:space="0" w:color="000000"/>
              <w:bottom w:val="single" w:sz="4" w:space="0" w:color="000000"/>
              <w:right w:val="single" w:sz="4" w:space="0" w:color="000000"/>
            </w:tcBorders>
          </w:tcPr>
          <w:p w14:paraId="58E7AA2A" w14:textId="77777777" w:rsidR="00000734" w:rsidRDefault="00000734">
            <w:pPr>
              <w:spacing w:line="360" w:lineRule="auto"/>
              <w:jc w:val="both"/>
              <w:rPr>
                <w:sz w:val="28"/>
                <w:szCs w:val="28"/>
              </w:rPr>
            </w:pPr>
          </w:p>
          <w:p w14:paraId="4A77FCC0" w14:textId="77777777" w:rsidR="00000734" w:rsidRDefault="00000000">
            <w:pPr>
              <w:spacing w:line="360" w:lineRule="auto"/>
              <w:jc w:val="both"/>
              <w:rPr>
                <w:b/>
                <w:sz w:val="28"/>
                <w:szCs w:val="28"/>
              </w:rPr>
            </w:pPr>
            <w:r>
              <w:rPr>
                <w:sz w:val="28"/>
                <w:szCs w:val="28"/>
              </w:rPr>
              <w:t xml:space="preserve">Đoàn đến </w:t>
            </w:r>
            <w:r>
              <w:rPr>
                <w:b/>
                <w:sz w:val="28"/>
                <w:szCs w:val="28"/>
              </w:rPr>
              <w:t xml:space="preserve">nhà hàng trải nghiệm đổ bánh </w:t>
            </w:r>
            <w:proofErr w:type="spellStart"/>
            <w:r>
              <w:rPr>
                <w:b/>
                <w:sz w:val="28"/>
                <w:szCs w:val="28"/>
              </w:rPr>
              <w:t>khọt</w:t>
            </w:r>
            <w:proofErr w:type="spellEnd"/>
            <w:r>
              <w:rPr>
                <w:b/>
                <w:sz w:val="28"/>
                <w:szCs w:val="28"/>
              </w:rPr>
              <w:t xml:space="preserve"> và nướng cá bằng rơm. </w:t>
            </w:r>
          </w:p>
          <w:p w14:paraId="78283660" w14:textId="77777777" w:rsidR="00000734" w:rsidRDefault="00000734">
            <w:pPr>
              <w:spacing w:line="360" w:lineRule="auto"/>
              <w:jc w:val="both"/>
              <w:rPr>
                <w:b/>
                <w:sz w:val="28"/>
                <w:szCs w:val="28"/>
              </w:rPr>
            </w:pPr>
          </w:p>
          <w:p w14:paraId="39BAFEE8" w14:textId="77777777" w:rsidR="00000734" w:rsidRDefault="00000000">
            <w:pPr>
              <w:spacing w:line="360" w:lineRule="auto"/>
              <w:jc w:val="both"/>
              <w:rPr>
                <w:b/>
                <w:sz w:val="28"/>
                <w:szCs w:val="28"/>
              </w:rPr>
            </w:pPr>
            <w:r>
              <w:rPr>
                <w:sz w:val="28"/>
                <w:szCs w:val="28"/>
              </w:rPr>
              <w:t xml:space="preserve">Sau đó dùng bữa trưa với các món ngon Ngã Bảy, đặc biệt là món ẩm thực đặc trưng </w:t>
            </w:r>
            <w:r>
              <w:rPr>
                <w:b/>
                <w:sz w:val="28"/>
                <w:szCs w:val="28"/>
              </w:rPr>
              <w:t>“Canh chua mận”.</w:t>
            </w:r>
          </w:p>
          <w:p w14:paraId="55D1D1D6" w14:textId="77777777" w:rsidR="00000734" w:rsidRDefault="00000734">
            <w:pPr>
              <w:spacing w:line="360" w:lineRule="auto"/>
              <w:jc w:val="both"/>
              <w:rPr>
                <w:b/>
                <w:sz w:val="28"/>
                <w:szCs w:val="28"/>
              </w:rPr>
            </w:pPr>
          </w:p>
          <w:p w14:paraId="6D6BEA7D" w14:textId="77777777" w:rsidR="00000734" w:rsidRDefault="00000000">
            <w:pPr>
              <w:spacing w:line="360" w:lineRule="auto"/>
              <w:jc w:val="both"/>
              <w:rPr>
                <w:sz w:val="28"/>
                <w:szCs w:val="28"/>
              </w:rPr>
            </w:pPr>
            <w:r>
              <w:rPr>
                <w:sz w:val="28"/>
                <w:szCs w:val="28"/>
              </w:rPr>
              <w:t xml:space="preserve">Đoàn ghé </w:t>
            </w:r>
            <w:r>
              <w:rPr>
                <w:b/>
                <w:sz w:val="28"/>
                <w:szCs w:val="28"/>
              </w:rPr>
              <w:t>tham quan vườn trái cây theo mùa</w:t>
            </w:r>
            <w:r>
              <w:rPr>
                <w:sz w:val="28"/>
                <w:szCs w:val="28"/>
              </w:rPr>
              <w:t xml:space="preserve"> như chôm </w:t>
            </w:r>
            <w:proofErr w:type="spellStart"/>
            <w:r>
              <w:rPr>
                <w:sz w:val="28"/>
                <w:szCs w:val="28"/>
              </w:rPr>
              <w:t>chôm</w:t>
            </w:r>
            <w:proofErr w:type="spellEnd"/>
            <w:r>
              <w:rPr>
                <w:sz w:val="28"/>
                <w:szCs w:val="28"/>
              </w:rPr>
              <w:t xml:space="preserve">, dâu, sầu riêng, măng cụt, ổi lê, dừa sáp, mít ruột đỏ, vú sữa hoàng kim,… </w:t>
            </w:r>
            <w:r>
              <w:rPr>
                <w:i/>
                <w:sz w:val="28"/>
                <w:szCs w:val="28"/>
              </w:rPr>
              <w:t>(Rộ mùa từ tháng 3 đến tháng 7)</w:t>
            </w:r>
          </w:p>
          <w:p w14:paraId="600F9EE4" w14:textId="77777777" w:rsidR="00000734" w:rsidRDefault="00000734">
            <w:pPr>
              <w:spacing w:line="360" w:lineRule="auto"/>
              <w:jc w:val="both"/>
              <w:rPr>
                <w:sz w:val="28"/>
                <w:szCs w:val="28"/>
              </w:rPr>
            </w:pPr>
          </w:p>
          <w:p w14:paraId="524F76CE" w14:textId="77777777" w:rsidR="00000734" w:rsidRDefault="00000000">
            <w:pPr>
              <w:spacing w:line="360" w:lineRule="auto"/>
              <w:jc w:val="both"/>
              <w:rPr>
                <w:sz w:val="28"/>
                <w:szCs w:val="28"/>
              </w:rPr>
            </w:pPr>
            <w:r>
              <w:rPr>
                <w:sz w:val="28"/>
                <w:szCs w:val="28"/>
              </w:rPr>
              <w:t xml:space="preserve">Tiếp tục, thuyền đưa đoàn đến </w:t>
            </w:r>
            <w:r>
              <w:rPr>
                <w:b/>
                <w:sz w:val="28"/>
                <w:szCs w:val="28"/>
              </w:rPr>
              <w:t>Đình thần Phụng Hiệp</w:t>
            </w:r>
            <w:r>
              <w:rPr>
                <w:sz w:val="28"/>
                <w:szCs w:val="28"/>
              </w:rPr>
              <w:t xml:space="preserve">, nơi gửi gắm niềm tin tâm linh của người dân Ngã Bảy, </w:t>
            </w:r>
            <w:r>
              <w:rPr>
                <w:i/>
                <w:sz w:val="28"/>
                <w:szCs w:val="28"/>
              </w:rPr>
              <w:t xml:space="preserve">tìm hiểu về  đình làng, sắc phong của vua Bảo Đại và đặc biệt là tục </w:t>
            </w:r>
            <w:r>
              <w:rPr>
                <w:i/>
                <w:sz w:val="28"/>
                <w:szCs w:val="28"/>
              </w:rPr>
              <w:lastRenderedPageBreak/>
              <w:t>thờ Thần Hoàng bổn cảnh – vị thần cai quản và bảo hộ cho dân làng và thờ anh hùng dân tộc Nguyễn Trung Trực của người Nam bộ,</w:t>
            </w:r>
            <w:r>
              <w:rPr>
                <w:sz w:val="28"/>
                <w:szCs w:val="28"/>
              </w:rPr>
              <w:t xml:space="preserve"> </w:t>
            </w:r>
            <w:r>
              <w:rPr>
                <w:b/>
                <w:sz w:val="28"/>
                <w:szCs w:val="28"/>
              </w:rPr>
              <w:t>trải nghiệm hoạt động trồng cây Thiên Phúc tại đây.</w:t>
            </w:r>
          </w:p>
          <w:p w14:paraId="4D8D9ED7" w14:textId="77777777" w:rsidR="00000734" w:rsidRDefault="00000000">
            <w:pPr>
              <w:spacing w:before="240" w:line="360" w:lineRule="auto"/>
              <w:jc w:val="both"/>
              <w:rPr>
                <w:sz w:val="28"/>
                <w:szCs w:val="28"/>
              </w:rPr>
            </w:pPr>
            <w:r>
              <w:rPr>
                <w:sz w:val="28"/>
                <w:szCs w:val="28"/>
              </w:rPr>
              <w:t xml:space="preserve">Sau đó, quý đoàn lên bờ, đổi qua xe tiếp tục tham quan. Quý đoàn dừng chân giải khát tại  </w:t>
            </w:r>
            <w:proofErr w:type="spellStart"/>
            <w:r>
              <w:rPr>
                <w:b/>
                <w:sz w:val="28"/>
                <w:szCs w:val="28"/>
              </w:rPr>
              <w:t>Like</w:t>
            </w:r>
            <w:proofErr w:type="spellEnd"/>
            <w:r>
              <w:rPr>
                <w:b/>
                <w:sz w:val="28"/>
                <w:szCs w:val="28"/>
              </w:rPr>
              <w:t xml:space="preserve"> </w:t>
            </w:r>
            <w:proofErr w:type="spellStart"/>
            <w:r>
              <w:rPr>
                <w:b/>
                <w:sz w:val="28"/>
                <w:szCs w:val="28"/>
              </w:rPr>
              <w:t>Coffee</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Tea</w:t>
            </w:r>
            <w:proofErr w:type="spellEnd"/>
            <w:r>
              <w:rPr>
                <w:sz w:val="28"/>
                <w:szCs w:val="28"/>
              </w:rPr>
              <w:t xml:space="preserve"> và thưởng lãm bộ sưu tập trên 700 máy ảnh cổ.</w:t>
            </w:r>
          </w:p>
          <w:p w14:paraId="4D138E6C" w14:textId="69F94599" w:rsidR="00000734" w:rsidRDefault="00000000">
            <w:pPr>
              <w:spacing w:before="240" w:line="360" w:lineRule="auto"/>
              <w:jc w:val="both"/>
              <w:rPr>
                <w:i/>
                <w:sz w:val="28"/>
                <w:szCs w:val="28"/>
              </w:rPr>
            </w:pPr>
            <w:r>
              <w:rPr>
                <w:sz w:val="28"/>
                <w:szCs w:val="28"/>
              </w:rPr>
              <w:t xml:space="preserve">Quý đoàn đến thăm nhà của </w:t>
            </w:r>
            <w:r>
              <w:rPr>
                <w:b/>
                <w:sz w:val="28"/>
                <w:szCs w:val="28"/>
              </w:rPr>
              <w:t>Nghệ nhân Ưu tú Lê Thanh Quý, để khám phá kho tàng nhạc cụ tự chế</w:t>
            </w:r>
            <w:r>
              <w:rPr>
                <w:sz w:val="28"/>
                <w:szCs w:val="28"/>
              </w:rPr>
              <w:t xml:space="preserve"> độc đáo từ những chất liệu sẵn có xung quanh nhà hoặc phế liệu tưởng chừng như vứt đi. </w:t>
            </w:r>
            <w:r>
              <w:rPr>
                <w:i/>
                <w:sz w:val="28"/>
                <w:szCs w:val="28"/>
              </w:rPr>
              <w:t xml:space="preserve">Nghệ nhân đã bắt đầu hành trình sáng chế từ năm 1990, những nhạc cụ bắt nguồn từ tình yêu với </w:t>
            </w:r>
            <w:proofErr w:type="spellStart"/>
            <w:r>
              <w:rPr>
                <w:i/>
                <w:sz w:val="28"/>
                <w:szCs w:val="28"/>
              </w:rPr>
              <w:t>đờn</w:t>
            </w:r>
            <w:proofErr w:type="spellEnd"/>
            <w:r>
              <w:rPr>
                <w:i/>
                <w:sz w:val="28"/>
                <w:szCs w:val="28"/>
              </w:rPr>
              <w:t xml:space="preserve"> ca tài tử, cũng như mong muốn chinh phục những cung bậc âm sắc từ tiếng đ</w:t>
            </w:r>
            <w:proofErr w:type="spellStart"/>
            <w:r w:rsidR="000E302D">
              <w:rPr>
                <w:i/>
                <w:sz w:val="28"/>
                <w:szCs w:val="28"/>
                <w:lang w:val="en-US"/>
              </w:rPr>
              <w:t>àn</w:t>
            </w:r>
            <w:proofErr w:type="spellEnd"/>
            <w:r>
              <w:rPr>
                <w:i/>
                <w:sz w:val="28"/>
                <w:szCs w:val="28"/>
              </w:rPr>
              <w:t>.</w:t>
            </w:r>
            <w:r>
              <w:rPr>
                <w:sz w:val="28"/>
                <w:szCs w:val="28"/>
              </w:rPr>
              <w:t xml:space="preserve"> </w:t>
            </w:r>
            <w:r>
              <w:rPr>
                <w:i/>
                <w:sz w:val="28"/>
                <w:szCs w:val="28"/>
              </w:rPr>
              <w:t xml:space="preserve">Tại đây, quý đoàn </w:t>
            </w:r>
            <w:r>
              <w:rPr>
                <w:b/>
                <w:i/>
                <w:sz w:val="28"/>
                <w:szCs w:val="28"/>
              </w:rPr>
              <w:t>giao lưu cùng chú Chín Quý</w:t>
            </w:r>
            <w:r>
              <w:rPr>
                <w:i/>
                <w:sz w:val="28"/>
                <w:szCs w:val="28"/>
              </w:rPr>
              <w:t xml:space="preserve"> ( Có thể giao lưu </w:t>
            </w:r>
            <w:proofErr w:type="spellStart"/>
            <w:r>
              <w:rPr>
                <w:i/>
                <w:sz w:val="28"/>
                <w:szCs w:val="28"/>
              </w:rPr>
              <w:t>đờn</w:t>
            </w:r>
            <w:proofErr w:type="spellEnd"/>
            <w:r>
              <w:rPr>
                <w:i/>
                <w:sz w:val="28"/>
                <w:szCs w:val="28"/>
              </w:rPr>
              <w:t xml:space="preserve"> ca tài </w:t>
            </w:r>
            <w:proofErr w:type="spellStart"/>
            <w:r w:rsidR="000E302D">
              <w:rPr>
                <w:i/>
                <w:sz w:val="28"/>
                <w:szCs w:val="28"/>
                <w:lang w:val="en-US"/>
              </w:rPr>
              <w:t>tử</w:t>
            </w:r>
            <w:proofErr w:type="spellEnd"/>
            <w:r>
              <w:rPr>
                <w:i/>
                <w:sz w:val="28"/>
                <w:szCs w:val="28"/>
              </w:rPr>
              <w:t xml:space="preserve"> với chi phí phát sinh từ 1 triệu đồng/ lần/ đoàn).</w:t>
            </w:r>
          </w:p>
          <w:p w14:paraId="024BA9CB" w14:textId="77777777" w:rsidR="00000734" w:rsidRDefault="00000734">
            <w:pPr>
              <w:spacing w:before="240" w:line="360" w:lineRule="auto"/>
              <w:jc w:val="both"/>
              <w:rPr>
                <w:i/>
                <w:sz w:val="28"/>
                <w:szCs w:val="28"/>
              </w:rPr>
            </w:pPr>
          </w:p>
          <w:p w14:paraId="2BBD7B15" w14:textId="1FCEDD69" w:rsidR="00000734" w:rsidRDefault="00000000">
            <w:pPr>
              <w:spacing w:line="360" w:lineRule="auto"/>
              <w:jc w:val="both"/>
              <w:rPr>
                <w:sz w:val="28"/>
                <w:szCs w:val="28"/>
              </w:rPr>
            </w:pPr>
            <w:r>
              <w:rPr>
                <w:sz w:val="28"/>
                <w:szCs w:val="28"/>
              </w:rPr>
              <w:t xml:space="preserve">Kết thúc chương trình, </w:t>
            </w:r>
            <w:r w:rsidR="00F568EA">
              <w:rPr>
                <w:b/>
                <w:color w:val="17365D"/>
                <w:sz w:val="28"/>
                <w:szCs w:val="28"/>
              </w:rPr>
              <w:t>Xe và hướng dẫn viên</w:t>
            </w:r>
            <w:r w:rsidR="00F568EA">
              <w:rPr>
                <w:color w:val="17365D"/>
                <w:sz w:val="28"/>
                <w:szCs w:val="28"/>
              </w:rPr>
              <w:t xml:space="preserve"> </w:t>
            </w:r>
            <w:r>
              <w:rPr>
                <w:b/>
                <w:sz w:val="28"/>
                <w:szCs w:val="28"/>
              </w:rPr>
              <w:t>đưa đoàn về lại điểm ban đầu.</w:t>
            </w:r>
          </w:p>
        </w:tc>
        <w:tc>
          <w:tcPr>
            <w:tcW w:w="3969" w:type="dxa"/>
            <w:tcBorders>
              <w:top w:val="single" w:sz="4" w:space="0" w:color="000000"/>
              <w:left w:val="single" w:sz="4" w:space="0" w:color="000000"/>
              <w:bottom w:val="single" w:sz="4" w:space="0" w:color="000000"/>
              <w:right w:val="single" w:sz="4" w:space="0" w:color="000000"/>
            </w:tcBorders>
            <w:vAlign w:val="center"/>
          </w:tcPr>
          <w:p w14:paraId="1F27A029" w14:textId="77777777" w:rsidR="00000734" w:rsidRDefault="00000000">
            <w:pPr>
              <w:jc w:val="both"/>
              <w:rPr>
                <w:sz w:val="28"/>
                <w:szCs w:val="28"/>
              </w:rPr>
            </w:pPr>
            <w:r>
              <w:rPr>
                <w:noProof/>
                <w:sz w:val="28"/>
                <w:szCs w:val="28"/>
              </w:rPr>
              <w:lastRenderedPageBreak/>
              <w:drawing>
                <wp:inline distT="0" distB="0" distL="0" distR="0" wp14:anchorId="29C3F8CE" wp14:editId="5E2CBC25">
                  <wp:extent cx="2448000" cy="1767600"/>
                  <wp:effectExtent l="0" t="0" r="0" b="0"/>
                  <wp:docPr id="20940402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448000" cy="1767600"/>
                          </a:xfrm>
                          <a:prstGeom prst="rect">
                            <a:avLst/>
                          </a:prstGeom>
                          <a:ln/>
                        </pic:spPr>
                      </pic:pic>
                    </a:graphicData>
                  </a:graphic>
                </wp:inline>
              </w:drawing>
            </w:r>
            <w:r>
              <w:rPr>
                <w:noProof/>
                <w:sz w:val="28"/>
                <w:szCs w:val="28"/>
              </w:rPr>
              <w:drawing>
                <wp:inline distT="0" distB="0" distL="0" distR="0" wp14:anchorId="753AB1F4" wp14:editId="67C9C7A9">
                  <wp:extent cx="2448000" cy="1767600"/>
                  <wp:effectExtent l="0" t="0" r="0" b="0"/>
                  <wp:docPr id="209404024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l="18112" t="16667" r="6378" b="7823"/>
                          <a:stretch>
                            <a:fillRect/>
                          </a:stretch>
                        </pic:blipFill>
                        <pic:spPr>
                          <a:xfrm>
                            <a:off x="0" y="0"/>
                            <a:ext cx="2448000" cy="1767600"/>
                          </a:xfrm>
                          <a:prstGeom prst="rect">
                            <a:avLst/>
                          </a:prstGeom>
                          <a:ln/>
                        </pic:spPr>
                      </pic:pic>
                    </a:graphicData>
                  </a:graphic>
                </wp:inline>
              </w:drawing>
            </w:r>
          </w:p>
          <w:p w14:paraId="4E3812F8" w14:textId="77777777" w:rsidR="00000734" w:rsidRDefault="00000000">
            <w:pPr>
              <w:jc w:val="both"/>
              <w:rPr>
                <w:sz w:val="28"/>
                <w:szCs w:val="28"/>
              </w:rPr>
            </w:pPr>
            <w:r>
              <w:rPr>
                <w:noProof/>
                <w:sz w:val="28"/>
                <w:szCs w:val="28"/>
              </w:rPr>
              <w:drawing>
                <wp:inline distT="0" distB="0" distL="0" distR="0" wp14:anchorId="42FD9F7F" wp14:editId="16DCA3B4">
                  <wp:extent cx="2448000" cy="1767600"/>
                  <wp:effectExtent l="0" t="0" r="0" b="0"/>
                  <wp:docPr id="209404024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448000" cy="1767600"/>
                          </a:xfrm>
                          <a:prstGeom prst="rect">
                            <a:avLst/>
                          </a:prstGeom>
                          <a:ln/>
                        </pic:spPr>
                      </pic:pic>
                    </a:graphicData>
                  </a:graphic>
                </wp:inline>
              </w:drawing>
            </w:r>
          </w:p>
          <w:p w14:paraId="583C9846" w14:textId="77777777" w:rsidR="00000734" w:rsidRDefault="00000000">
            <w:pPr>
              <w:jc w:val="both"/>
              <w:rPr>
                <w:sz w:val="28"/>
                <w:szCs w:val="28"/>
              </w:rPr>
            </w:pPr>
            <w:r>
              <w:rPr>
                <w:noProof/>
                <w:sz w:val="28"/>
                <w:szCs w:val="28"/>
              </w:rPr>
              <w:lastRenderedPageBreak/>
              <w:drawing>
                <wp:inline distT="0" distB="0" distL="0" distR="0" wp14:anchorId="2980FEB1" wp14:editId="54B79F05">
                  <wp:extent cx="2448000" cy="1767600"/>
                  <wp:effectExtent l="0" t="0" r="0" b="0"/>
                  <wp:docPr id="209404024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2448000" cy="1767600"/>
                          </a:xfrm>
                          <a:prstGeom prst="rect">
                            <a:avLst/>
                          </a:prstGeom>
                          <a:ln/>
                        </pic:spPr>
                      </pic:pic>
                    </a:graphicData>
                  </a:graphic>
                </wp:inline>
              </w:drawing>
            </w:r>
          </w:p>
          <w:p w14:paraId="27AA89A7" w14:textId="77777777" w:rsidR="00000734" w:rsidRDefault="00000000">
            <w:pPr>
              <w:rPr>
                <w:sz w:val="28"/>
                <w:szCs w:val="28"/>
              </w:rPr>
            </w:pPr>
            <w:r>
              <w:rPr>
                <w:noProof/>
                <w:sz w:val="28"/>
                <w:szCs w:val="28"/>
              </w:rPr>
              <w:drawing>
                <wp:inline distT="0" distB="0" distL="0" distR="0" wp14:anchorId="235C710A" wp14:editId="2C694787">
                  <wp:extent cx="2390775" cy="1727200"/>
                  <wp:effectExtent l="0" t="0" r="0" b="0"/>
                  <wp:docPr id="209404023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t="22908" b="22908"/>
                          <a:stretch>
                            <a:fillRect/>
                          </a:stretch>
                        </pic:blipFill>
                        <pic:spPr>
                          <a:xfrm>
                            <a:off x="0" y="0"/>
                            <a:ext cx="2390775" cy="1727200"/>
                          </a:xfrm>
                          <a:prstGeom prst="rect">
                            <a:avLst/>
                          </a:prstGeom>
                          <a:ln/>
                        </pic:spPr>
                      </pic:pic>
                    </a:graphicData>
                  </a:graphic>
                </wp:inline>
              </w:drawing>
            </w:r>
          </w:p>
          <w:p w14:paraId="546F8570" w14:textId="77777777" w:rsidR="00000734" w:rsidRDefault="00000000">
            <w:pPr>
              <w:rPr>
                <w:sz w:val="28"/>
                <w:szCs w:val="28"/>
              </w:rPr>
            </w:pPr>
            <w:r>
              <w:rPr>
                <w:noProof/>
                <w:sz w:val="28"/>
                <w:szCs w:val="28"/>
              </w:rPr>
              <w:drawing>
                <wp:inline distT="0" distB="0" distL="0" distR="0" wp14:anchorId="5DE9D70A" wp14:editId="6EEB8208">
                  <wp:extent cx="2448000" cy="1767600"/>
                  <wp:effectExtent l="0" t="0" r="0" b="0"/>
                  <wp:docPr id="20940402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2448000" cy="1767600"/>
                          </a:xfrm>
                          <a:prstGeom prst="rect">
                            <a:avLst/>
                          </a:prstGeom>
                          <a:ln/>
                        </pic:spPr>
                      </pic:pic>
                    </a:graphicData>
                  </a:graphic>
                </wp:inline>
              </w:drawing>
            </w:r>
          </w:p>
          <w:p w14:paraId="555EF540" w14:textId="77777777" w:rsidR="00000734" w:rsidRDefault="00000000">
            <w:pPr>
              <w:jc w:val="both"/>
              <w:rPr>
                <w:sz w:val="28"/>
                <w:szCs w:val="28"/>
              </w:rPr>
            </w:pPr>
            <w:r>
              <w:rPr>
                <w:noProof/>
                <w:sz w:val="28"/>
                <w:szCs w:val="28"/>
              </w:rPr>
              <w:drawing>
                <wp:inline distT="0" distB="0" distL="0" distR="0" wp14:anchorId="5BE86038" wp14:editId="7CC03329">
                  <wp:extent cx="2448000" cy="1767600"/>
                  <wp:effectExtent l="0" t="0" r="0" b="0"/>
                  <wp:docPr id="20940402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a:stretch>
                            <a:fillRect/>
                          </a:stretch>
                        </pic:blipFill>
                        <pic:spPr>
                          <a:xfrm>
                            <a:off x="0" y="0"/>
                            <a:ext cx="2448000" cy="1767600"/>
                          </a:xfrm>
                          <a:prstGeom prst="rect">
                            <a:avLst/>
                          </a:prstGeom>
                          <a:ln/>
                        </pic:spPr>
                      </pic:pic>
                    </a:graphicData>
                  </a:graphic>
                </wp:inline>
              </w:drawing>
            </w:r>
          </w:p>
        </w:tc>
      </w:tr>
      <w:tr w:rsidR="00000734" w14:paraId="0769A9E7" w14:textId="77777777">
        <w:tc>
          <w:tcPr>
            <w:tcW w:w="10456" w:type="dxa"/>
            <w:gridSpan w:val="3"/>
            <w:tcBorders>
              <w:top w:val="single" w:sz="4" w:space="0" w:color="000000"/>
              <w:left w:val="single" w:sz="4" w:space="0" w:color="000000"/>
              <w:bottom w:val="single" w:sz="4" w:space="0" w:color="000000"/>
              <w:right w:val="single" w:sz="4" w:space="0" w:color="000000"/>
            </w:tcBorders>
            <w:shd w:val="clear" w:color="auto" w:fill="FAC090"/>
            <w:vAlign w:val="center"/>
          </w:tcPr>
          <w:p w14:paraId="3438F05B" w14:textId="77777777" w:rsidR="00000734" w:rsidRDefault="00000000">
            <w:pPr>
              <w:spacing w:line="288" w:lineRule="auto"/>
              <w:jc w:val="center"/>
              <w:rPr>
                <w:b/>
                <w:sz w:val="28"/>
                <w:szCs w:val="28"/>
              </w:rPr>
            </w:pPr>
            <w:r>
              <w:rPr>
                <w:b/>
                <w:sz w:val="28"/>
                <w:szCs w:val="28"/>
              </w:rPr>
              <w:lastRenderedPageBreak/>
              <w:t>Hẹn gặp lại quý du khách vào các chương trình tiếp theo!</w:t>
            </w:r>
          </w:p>
        </w:tc>
      </w:tr>
    </w:tbl>
    <w:p w14:paraId="7BA7CA65" w14:textId="77777777" w:rsidR="00000734" w:rsidRDefault="00000000">
      <w:pPr>
        <w:keepNext/>
        <w:keepLines/>
        <w:spacing w:before="240"/>
        <w:rPr>
          <w:color w:val="C00000"/>
          <w:sz w:val="32"/>
          <w:szCs w:val="32"/>
        </w:rPr>
      </w:pPr>
      <w:r>
        <w:rPr>
          <w:b/>
          <w:color w:val="C00000"/>
          <w:sz w:val="32"/>
          <w:szCs w:val="32"/>
          <w:u w:val="single"/>
        </w:rPr>
        <w:t>LƯU Ý:</w:t>
      </w:r>
    </w:p>
    <w:p w14:paraId="6F0C8FD5" w14:textId="77777777" w:rsidR="00000734" w:rsidRDefault="00000000">
      <w:pPr>
        <w:numPr>
          <w:ilvl w:val="0"/>
          <w:numId w:val="2"/>
        </w:numPr>
        <w:spacing w:after="0" w:line="240" w:lineRule="auto"/>
        <w:rPr>
          <w:color w:val="212529"/>
          <w:sz w:val="26"/>
          <w:szCs w:val="26"/>
        </w:rPr>
      </w:pPr>
      <w:r>
        <w:rPr>
          <w:color w:val="000000"/>
          <w:sz w:val="26"/>
          <w:szCs w:val="26"/>
        </w:rPr>
        <w:t>Chương trình có thể thay đổi cho phù hợp nhưng vẫn đảm bảo các điểm tham quan có trong chương trình.</w:t>
      </w:r>
    </w:p>
    <w:p w14:paraId="4FF6C40E" w14:textId="77777777" w:rsidR="00000734" w:rsidRDefault="00000000">
      <w:pPr>
        <w:rPr>
          <w:b/>
          <w:color w:val="7030A0"/>
          <w:sz w:val="32"/>
          <w:szCs w:val="32"/>
        </w:rPr>
      </w:pPr>
      <w:r>
        <w:br w:type="page"/>
      </w:r>
    </w:p>
    <w:p w14:paraId="48CC39A8" w14:textId="77777777" w:rsidR="00000734" w:rsidRDefault="00000000">
      <w:pPr>
        <w:spacing w:after="0" w:line="240" w:lineRule="auto"/>
        <w:ind w:left="2552" w:firstLine="991"/>
        <w:rPr>
          <w:color w:val="7030A0"/>
          <w:sz w:val="28"/>
          <w:szCs w:val="28"/>
        </w:rPr>
      </w:pPr>
      <w:r>
        <w:rPr>
          <w:b/>
          <w:color w:val="7030A0"/>
          <w:sz w:val="32"/>
          <w:szCs w:val="32"/>
        </w:rPr>
        <w:lastRenderedPageBreak/>
        <w:t>GIÁ TOUR TRỌN GÓI</w:t>
      </w:r>
    </w:p>
    <w:p w14:paraId="5DCCC370" w14:textId="77777777" w:rsidR="00000734" w:rsidRDefault="00000000">
      <w:pPr>
        <w:spacing w:after="0" w:line="240" w:lineRule="auto"/>
        <w:ind w:left="2552" w:firstLine="991"/>
        <w:jc w:val="right"/>
        <w:rPr>
          <w:color w:val="7030A0"/>
          <w:sz w:val="28"/>
          <w:szCs w:val="28"/>
        </w:rPr>
      </w:pPr>
      <w:r>
        <w:rPr>
          <w:color w:val="7030A0"/>
          <w:sz w:val="28"/>
          <w:szCs w:val="28"/>
        </w:rPr>
        <w:t>Đơn vị: VNĐ/Khách</w:t>
      </w:r>
    </w:p>
    <w:tbl>
      <w:tblPr>
        <w:tblStyle w:val="a0"/>
        <w:tblW w:w="9991"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792"/>
        <w:gridCol w:w="5199"/>
      </w:tblGrid>
      <w:tr w:rsidR="00000734" w14:paraId="37DBC370" w14:textId="77777777">
        <w:trPr>
          <w:trHeight w:val="454"/>
          <w:jc w:val="center"/>
        </w:trPr>
        <w:tc>
          <w:tcPr>
            <w:tcW w:w="4792" w:type="dxa"/>
            <w:tcBorders>
              <w:top w:val="single" w:sz="6" w:space="0" w:color="000000"/>
              <w:left w:val="single" w:sz="6" w:space="0" w:color="000000"/>
              <w:bottom w:val="nil"/>
              <w:right w:val="single" w:sz="6" w:space="0" w:color="000000"/>
            </w:tcBorders>
            <w:shd w:val="clear" w:color="auto" w:fill="FFC000"/>
            <w:tcMar>
              <w:top w:w="15" w:type="dxa"/>
              <w:left w:w="15" w:type="dxa"/>
              <w:bottom w:w="15" w:type="dxa"/>
              <w:right w:w="15" w:type="dxa"/>
            </w:tcMar>
            <w:vAlign w:val="center"/>
          </w:tcPr>
          <w:p w14:paraId="13727EA0" w14:textId="77777777" w:rsidR="00000734" w:rsidRDefault="00000000">
            <w:pPr>
              <w:spacing w:after="0" w:line="240" w:lineRule="auto"/>
              <w:jc w:val="center"/>
              <w:rPr>
                <w:b/>
                <w:color w:val="0F243E"/>
                <w:sz w:val="26"/>
                <w:szCs w:val="26"/>
              </w:rPr>
            </w:pPr>
            <w:r>
              <w:rPr>
                <w:b/>
                <w:color w:val="0F243E"/>
                <w:sz w:val="26"/>
                <w:szCs w:val="26"/>
              </w:rPr>
              <w:t>ĐIỂM TẬP TRUNG</w:t>
            </w:r>
          </w:p>
        </w:tc>
        <w:tc>
          <w:tcPr>
            <w:tcW w:w="5199" w:type="dxa"/>
            <w:tcBorders>
              <w:top w:val="single" w:sz="6" w:space="0" w:color="000000"/>
              <w:left w:val="single" w:sz="6" w:space="0" w:color="000000"/>
              <w:bottom w:val="single" w:sz="4" w:space="0" w:color="000000"/>
              <w:right w:val="single" w:sz="6" w:space="0" w:color="000000"/>
            </w:tcBorders>
            <w:shd w:val="clear" w:color="auto" w:fill="FFC000"/>
            <w:tcMar>
              <w:top w:w="15" w:type="dxa"/>
              <w:left w:w="15" w:type="dxa"/>
              <w:bottom w:w="15" w:type="dxa"/>
              <w:right w:w="15" w:type="dxa"/>
            </w:tcMar>
            <w:vAlign w:val="center"/>
          </w:tcPr>
          <w:p w14:paraId="2A7078EC" w14:textId="77777777" w:rsidR="00000734" w:rsidRDefault="00000000">
            <w:pPr>
              <w:spacing w:after="0" w:line="240" w:lineRule="auto"/>
              <w:jc w:val="center"/>
              <w:rPr>
                <w:sz w:val="26"/>
                <w:szCs w:val="26"/>
              </w:rPr>
            </w:pPr>
            <w:r>
              <w:rPr>
                <w:b/>
                <w:sz w:val="26"/>
                <w:szCs w:val="26"/>
              </w:rPr>
              <w:t>GIÁ</w:t>
            </w:r>
          </w:p>
        </w:tc>
      </w:tr>
      <w:tr w:rsidR="00000734" w14:paraId="0B8160A0" w14:textId="77777777">
        <w:trPr>
          <w:trHeight w:val="454"/>
          <w:jc w:val="center"/>
        </w:trPr>
        <w:tc>
          <w:tcPr>
            <w:tcW w:w="4792" w:type="dxa"/>
            <w:tcBorders>
              <w:top w:val="single" w:sz="6" w:space="0" w:color="000000"/>
              <w:left w:val="single" w:sz="6" w:space="0" w:color="000000"/>
              <w:bottom w:val="single" w:sz="6" w:space="0" w:color="000000"/>
              <w:right w:val="single" w:sz="4" w:space="0" w:color="000000"/>
            </w:tcBorders>
            <w:tcMar>
              <w:top w:w="15" w:type="dxa"/>
              <w:left w:w="15" w:type="dxa"/>
              <w:bottom w:w="15" w:type="dxa"/>
              <w:right w:w="15" w:type="dxa"/>
            </w:tcMar>
            <w:vAlign w:val="center"/>
          </w:tcPr>
          <w:p w14:paraId="04E56107" w14:textId="1BD06392" w:rsidR="00000734" w:rsidRDefault="00000000">
            <w:pPr>
              <w:spacing w:after="0" w:line="240" w:lineRule="auto"/>
              <w:jc w:val="center"/>
              <w:rPr>
                <w:b/>
                <w:color w:val="0F243E"/>
                <w:sz w:val="26"/>
                <w:szCs w:val="26"/>
              </w:rPr>
            </w:pPr>
            <w:r>
              <w:rPr>
                <w:b/>
                <w:color w:val="0F243E"/>
                <w:sz w:val="26"/>
                <w:szCs w:val="26"/>
              </w:rPr>
              <w:t>Tại T</w:t>
            </w:r>
            <w:proofErr w:type="spellStart"/>
            <w:r w:rsidR="000E302D">
              <w:rPr>
                <w:b/>
                <w:color w:val="0F243E"/>
                <w:sz w:val="26"/>
                <w:szCs w:val="26"/>
                <w:lang w:val="en-US"/>
              </w:rPr>
              <w:t>hành</w:t>
            </w:r>
            <w:proofErr w:type="spellEnd"/>
            <w:r w:rsidR="000E302D">
              <w:rPr>
                <w:b/>
                <w:color w:val="0F243E"/>
                <w:sz w:val="26"/>
                <w:szCs w:val="26"/>
                <w:lang w:val="en-US"/>
              </w:rPr>
              <w:t xml:space="preserve"> </w:t>
            </w:r>
            <w:proofErr w:type="spellStart"/>
            <w:r w:rsidR="000E302D">
              <w:rPr>
                <w:b/>
                <w:color w:val="0F243E"/>
                <w:sz w:val="26"/>
                <w:szCs w:val="26"/>
                <w:lang w:val="en-US"/>
              </w:rPr>
              <w:t>phố</w:t>
            </w:r>
            <w:proofErr w:type="spellEnd"/>
            <w:r>
              <w:rPr>
                <w:b/>
                <w:color w:val="0F243E"/>
                <w:sz w:val="26"/>
                <w:szCs w:val="26"/>
              </w:rPr>
              <w:t xml:space="preserve"> Ngã Bảy</w:t>
            </w:r>
          </w:p>
        </w:tc>
        <w:tc>
          <w:tcPr>
            <w:tcW w:w="51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EC80C00" w14:textId="7D9C5186" w:rsidR="00000734" w:rsidRDefault="003A0127">
            <w:pPr>
              <w:spacing w:after="0" w:line="240" w:lineRule="auto"/>
              <w:jc w:val="center"/>
              <w:rPr>
                <w:b/>
                <w:sz w:val="26"/>
                <w:szCs w:val="26"/>
              </w:rPr>
            </w:pPr>
            <w:proofErr w:type="spellStart"/>
            <w:r>
              <w:rPr>
                <w:b/>
                <w:sz w:val="26"/>
                <w:szCs w:val="26"/>
                <w:lang w:val="en-US"/>
              </w:rPr>
              <w:t>Từ</w:t>
            </w:r>
            <w:proofErr w:type="spellEnd"/>
            <w:r>
              <w:rPr>
                <w:b/>
                <w:sz w:val="26"/>
                <w:szCs w:val="26"/>
                <w:lang w:val="en-US"/>
              </w:rPr>
              <w:t xml:space="preserve"> </w:t>
            </w:r>
            <w:r w:rsidR="00000000">
              <w:rPr>
                <w:b/>
                <w:sz w:val="26"/>
                <w:szCs w:val="26"/>
              </w:rPr>
              <w:t>770.000 VNĐ/ Khách</w:t>
            </w:r>
          </w:p>
        </w:tc>
      </w:tr>
    </w:tbl>
    <w:p w14:paraId="7D64A114" w14:textId="77777777" w:rsidR="00000734" w:rsidRDefault="00000734">
      <w:pPr>
        <w:spacing w:after="0" w:line="240" w:lineRule="auto"/>
        <w:ind w:left="2552" w:firstLine="991"/>
        <w:rPr>
          <w:color w:val="7030A0"/>
          <w:sz w:val="28"/>
          <w:szCs w:val="28"/>
        </w:rPr>
      </w:pPr>
    </w:p>
    <w:p w14:paraId="18847CFF" w14:textId="77777777" w:rsidR="00000734" w:rsidRDefault="00000000">
      <w:pPr>
        <w:spacing w:after="0" w:line="240" w:lineRule="auto"/>
        <w:jc w:val="center"/>
        <w:rPr>
          <w:b/>
          <w:i/>
          <w:color w:val="FF0000"/>
          <w:sz w:val="26"/>
          <w:szCs w:val="26"/>
        </w:rPr>
      </w:pPr>
      <w:r>
        <w:rPr>
          <w:b/>
          <w:i/>
          <w:color w:val="FF0000"/>
          <w:sz w:val="26"/>
          <w:szCs w:val="26"/>
        </w:rPr>
        <w:t>(giá áp dụng cho khách đoàn ghép lẻ từ 20 khách trở lên)</w:t>
      </w:r>
    </w:p>
    <w:tbl>
      <w:tblPr>
        <w:tblStyle w:val="a1"/>
        <w:tblpPr w:leftFromText="180" w:rightFromText="180" w:bottomFromText="160" w:vertAnchor="text" w:tblpX="-292" w:tblpY="421"/>
        <w:tblW w:w="1076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521"/>
        <w:gridCol w:w="5244"/>
      </w:tblGrid>
      <w:tr w:rsidR="00000734" w14:paraId="1F398412" w14:textId="77777777">
        <w:tc>
          <w:tcPr>
            <w:tcW w:w="10765"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2DBBF883" w14:textId="77777777" w:rsidR="00000734" w:rsidRDefault="00000000">
            <w:pPr>
              <w:spacing w:after="0" w:line="240" w:lineRule="auto"/>
              <w:jc w:val="center"/>
              <w:rPr>
                <w:sz w:val="28"/>
                <w:szCs w:val="28"/>
              </w:rPr>
            </w:pPr>
            <w:r>
              <w:rPr>
                <w:b/>
                <w:color w:val="262626"/>
                <w:sz w:val="28"/>
                <w:szCs w:val="28"/>
              </w:rPr>
              <w:t>GIÁ TOUR BAO GỒM</w:t>
            </w:r>
          </w:p>
        </w:tc>
      </w:tr>
      <w:tr w:rsidR="00000734" w14:paraId="7508D32E" w14:textId="77777777">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8C6F24" w14:textId="77777777" w:rsidR="00000734" w:rsidRDefault="00000000">
            <w:pPr>
              <w:spacing w:after="0" w:line="240" w:lineRule="auto"/>
              <w:rPr>
                <w:b/>
                <w:color w:val="002060"/>
                <w:sz w:val="28"/>
                <w:szCs w:val="28"/>
              </w:rPr>
            </w:pPr>
            <w:r>
              <w:rPr>
                <w:b/>
                <w:color w:val="002060"/>
                <w:sz w:val="28"/>
                <w:szCs w:val="28"/>
              </w:rPr>
              <w:t>1. Các bữa ăn theo chương trình (trung bình mỗi bữa 150.000 VNĐ/ Suất).</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290B8A8" w14:textId="77777777" w:rsidR="00000734" w:rsidRDefault="00000000">
            <w:pPr>
              <w:spacing w:after="0" w:line="240" w:lineRule="auto"/>
              <w:rPr>
                <w:b/>
                <w:color w:val="002060"/>
                <w:sz w:val="28"/>
                <w:szCs w:val="28"/>
              </w:rPr>
            </w:pPr>
            <w:r>
              <w:rPr>
                <w:b/>
                <w:color w:val="002060"/>
                <w:sz w:val="28"/>
                <w:szCs w:val="28"/>
              </w:rPr>
              <w:t>4. Bảo hiểm du lịch: 100.000.000 VNĐ/ vụ</w:t>
            </w:r>
          </w:p>
        </w:tc>
      </w:tr>
      <w:tr w:rsidR="00000734" w14:paraId="30C9AE24" w14:textId="77777777">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9A76DB" w14:textId="77777777" w:rsidR="00000734" w:rsidRDefault="00000000">
            <w:pPr>
              <w:spacing w:after="0" w:line="240" w:lineRule="auto"/>
              <w:rPr>
                <w:b/>
                <w:color w:val="002060"/>
                <w:sz w:val="28"/>
                <w:szCs w:val="28"/>
              </w:rPr>
            </w:pPr>
            <w:r>
              <w:rPr>
                <w:b/>
                <w:color w:val="002060"/>
                <w:sz w:val="28"/>
                <w:szCs w:val="28"/>
              </w:rPr>
              <w:t>2. Hướng dẫn viên Tiếng Việt có thẻ, kinh nghiệm, nhiệt tình.</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CEA62C" w14:textId="77777777" w:rsidR="00000734" w:rsidRDefault="00000000">
            <w:pPr>
              <w:spacing w:after="0" w:line="240" w:lineRule="auto"/>
              <w:rPr>
                <w:b/>
                <w:color w:val="002060"/>
                <w:sz w:val="28"/>
                <w:szCs w:val="28"/>
              </w:rPr>
            </w:pPr>
            <w:r>
              <w:rPr>
                <w:b/>
                <w:color w:val="002060"/>
                <w:sz w:val="28"/>
                <w:szCs w:val="28"/>
              </w:rPr>
              <w:t>5. Nước uống 02 Chai/ Khách/ Ngày.</w:t>
            </w:r>
          </w:p>
        </w:tc>
      </w:tr>
      <w:tr w:rsidR="00000734" w14:paraId="5C89E2DE" w14:textId="77777777">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42A71D8" w14:textId="77777777" w:rsidR="00000734" w:rsidRDefault="00000000">
            <w:pPr>
              <w:spacing w:after="0" w:line="240" w:lineRule="auto"/>
              <w:rPr>
                <w:b/>
                <w:color w:val="002060"/>
                <w:sz w:val="28"/>
                <w:szCs w:val="28"/>
              </w:rPr>
            </w:pPr>
            <w:r>
              <w:rPr>
                <w:b/>
                <w:color w:val="002060"/>
                <w:sz w:val="28"/>
                <w:szCs w:val="28"/>
              </w:rPr>
              <w:t>3. Vé tham quan các điểm theo chương trình.</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B5E5259" w14:textId="77777777" w:rsidR="00000734" w:rsidRDefault="00000000">
            <w:pPr>
              <w:spacing w:after="0" w:line="240" w:lineRule="auto"/>
              <w:rPr>
                <w:b/>
                <w:color w:val="002060"/>
                <w:sz w:val="28"/>
                <w:szCs w:val="28"/>
              </w:rPr>
            </w:pPr>
            <w:r>
              <w:rPr>
                <w:b/>
                <w:color w:val="002060"/>
                <w:sz w:val="28"/>
                <w:szCs w:val="28"/>
              </w:rPr>
              <w:t>6. Xe ô tô và thuyền tham quan đưa đón khách theo lịch trình.</w:t>
            </w:r>
          </w:p>
        </w:tc>
      </w:tr>
      <w:tr w:rsidR="00000734" w14:paraId="6725D16C" w14:textId="77777777">
        <w:tc>
          <w:tcPr>
            <w:tcW w:w="10765"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30D143E1" w14:textId="77777777" w:rsidR="00000734" w:rsidRDefault="00000000">
            <w:pPr>
              <w:spacing w:after="0" w:line="240" w:lineRule="auto"/>
              <w:jc w:val="center"/>
              <w:rPr>
                <w:sz w:val="28"/>
                <w:szCs w:val="28"/>
              </w:rPr>
            </w:pPr>
            <w:r>
              <w:rPr>
                <w:b/>
                <w:color w:val="262626"/>
                <w:sz w:val="28"/>
                <w:szCs w:val="28"/>
              </w:rPr>
              <w:t>GIÁ TOUR KHÔNG BAO GỒM</w:t>
            </w:r>
          </w:p>
        </w:tc>
      </w:tr>
      <w:tr w:rsidR="00000734" w14:paraId="1E7D97D7" w14:textId="77777777">
        <w:trPr>
          <w:trHeight w:val="349"/>
        </w:trPr>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E00F67" w14:textId="77777777" w:rsidR="00000734" w:rsidRDefault="00000000">
            <w:pPr>
              <w:spacing w:after="0" w:line="240" w:lineRule="auto"/>
              <w:rPr>
                <w:b/>
                <w:color w:val="002060"/>
                <w:sz w:val="28"/>
                <w:szCs w:val="28"/>
              </w:rPr>
            </w:pPr>
            <w:r>
              <w:rPr>
                <w:b/>
                <w:color w:val="002060"/>
                <w:sz w:val="28"/>
                <w:szCs w:val="28"/>
              </w:rPr>
              <w:t>1. Chi phí cá nhân.</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EBB9CDD" w14:textId="77777777" w:rsidR="00000734" w:rsidRDefault="00000000">
            <w:pPr>
              <w:spacing w:after="0" w:line="240" w:lineRule="auto"/>
              <w:rPr>
                <w:b/>
                <w:color w:val="002060"/>
                <w:sz w:val="28"/>
                <w:szCs w:val="28"/>
              </w:rPr>
            </w:pPr>
            <w:r>
              <w:rPr>
                <w:b/>
                <w:color w:val="002060"/>
                <w:sz w:val="28"/>
                <w:szCs w:val="28"/>
              </w:rPr>
              <w:t>3. Các dịch vụ không nằm trong chương trình.</w:t>
            </w:r>
          </w:p>
        </w:tc>
      </w:tr>
      <w:tr w:rsidR="00000734" w14:paraId="40570EF9" w14:textId="77777777">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36C681" w14:textId="26EF6525" w:rsidR="00000734" w:rsidRDefault="00000000">
            <w:pPr>
              <w:spacing w:after="0" w:line="240" w:lineRule="auto"/>
              <w:rPr>
                <w:b/>
                <w:color w:val="002060"/>
                <w:sz w:val="28"/>
                <w:szCs w:val="28"/>
              </w:rPr>
            </w:pPr>
            <w:r>
              <w:rPr>
                <w:b/>
                <w:color w:val="002060"/>
                <w:sz w:val="28"/>
                <w:szCs w:val="28"/>
              </w:rPr>
              <w:t xml:space="preserve">2. Thuế VAT </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6A33ED" w14:textId="77777777" w:rsidR="00000734" w:rsidRDefault="00000734">
            <w:pPr>
              <w:spacing w:after="0" w:line="240" w:lineRule="auto"/>
              <w:rPr>
                <w:b/>
                <w:color w:val="002060"/>
                <w:sz w:val="28"/>
                <w:szCs w:val="28"/>
              </w:rPr>
            </w:pPr>
          </w:p>
        </w:tc>
      </w:tr>
    </w:tbl>
    <w:p w14:paraId="66E6344E" w14:textId="77777777" w:rsidR="00000734" w:rsidRDefault="00000734">
      <w:pPr>
        <w:spacing w:after="0" w:line="240" w:lineRule="auto"/>
        <w:rPr>
          <w:b/>
          <w:color w:val="7030A0"/>
          <w:sz w:val="32"/>
          <w:szCs w:val="32"/>
        </w:rPr>
      </w:pPr>
    </w:p>
    <w:p w14:paraId="287189FA" w14:textId="77777777" w:rsidR="00000734" w:rsidRDefault="00000734">
      <w:pPr>
        <w:spacing w:after="0" w:line="240" w:lineRule="auto"/>
        <w:rPr>
          <w:b/>
          <w:color w:val="C00000"/>
          <w:sz w:val="32"/>
          <w:szCs w:val="32"/>
          <w:u w:val="single"/>
        </w:rPr>
      </w:pPr>
    </w:p>
    <w:p w14:paraId="26C6F60B" w14:textId="77777777" w:rsidR="00000734" w:rsidRDefault="00000000">
      <w:pPr>
        <w:spacing w:after="0" w:line="240" w:lineRule="auto"/>
        <w:rPr>
          <w:color w:val="C00000"/>
          <w:sz w:val="26"/>
          <w:szCs w:val="26"/>
        </w:rPr>
      </w:pPr>
      <w:r>
        <w:rPr>
          <w:b/>
          <w:color w:val="C00000"/>
          <w:sz w:val="32"/>
          <w:szCs w:val="32"/>
          <w:u w:val="single"/>
        </w:rPr>
        <w:t>THÔNG TIN HƯỚNG DẪN:</w:t>
      </w:r>
      <w:r>
        <w:rPr>
          <w:b/>
          <w:color w:val="C00000"/>
          <w:sz w:val="32"/>
          <w:szCs w:val="32"/>
        </w:rPr>
        <w:t xml:space="preserve"> </w:t>
      </w:r>
    </w:p>
    <w:p w14:paraId="39D9BCA5" w14:textId="77777777" w:rsidR="00000734" w:rsidRDefault="00000000">
      <w:pPr>
        <w:spacing w:after="0"/>
        <w:rPr>
          <w:b/>
          <w:color w:val="17365D"/>
          <w:sz w:val="26"/>
          <w:szCs w:val="26"/>
        </w:rPr>
      </w:pPr>
      <w:r>
        <w:rPr>
          <w:b/>
          <w:color w:val="17365D"/>
          <w:sz w:val="22"/>
          <w:szCs w:val="22"/>
        </w:rPr>
        <w:t xml:space="preserve">* </w:t>
      </w:r>
      <w:r>
        <w:rPr>
          <w:b/>
          <w:color w:val="17365D"/>
          <w:sz w:val="26"/>
          <w:szCs w:val="26"/>
        </w:rPr>
        <w:t>Hành lý và giấy tờ tùy thân:  </w:t>
      </w:r>
    </w:p>
    <w:p w14:paraId="7126C5B4" w14:textId="77777777" w:rsidR="00000734" w:rsidRDefault="00000000">
      <w:pPr>
        <w:numPr>
          <w:ilvl w:val="0"/>
          <w:numId w:val="3"/>
        </w:numPr>
        <w:pBdr>
          <w:top w:val="nil"/>
          <w:left w:val="nil"/>
          <w:bottom w:val="nil"/>
          <w:right w:val="nil"/>
          <w:between w:val="nil"/>
        </w:pBdr>
        <w:spacing w:before="280" w:after="0" w:line="240" w:lineRule="auto"/>
        <w:rPr>
          <w:color w:val="212529"/>
          <w:sz w:val="26"/>
          <w:szCs w:val="26"/>
        </w:rPr>
      </w:pPr>
      <w:r>
        <w:rPr>
          <w:color w:val="17365D"/>
          <w:sz w:val="26"/>
          <w:szCs w:val="26"/>
        </w:rPr>
        <w:t>Du khách mang theo giấy CMND/CCCD hoặc Hộ chiếu.</w:t>
      </w:r>
    </w:p>
    <w:p w14:paraId="777B7A55" w14:textId="77777777" w:rsidR="00000734" w:rsidRDefault="00000000">
      <w:pPr>
        <w:numPr>
          <w:ilvl w:val="0"/>
          <w:numId w:val="3"/>
        </w:numPr>
        <w:pBdr>
          <w:top w:val="nil"/>
          <w:left w:val="nil"/>
          <w:bottom w:val="nil"/>
          <w:right w:val="nil"/>
          <w:between w:val="nil"/>
        </w:pBdr>
        <w:spacing w:after="0" w:line="240" w:lineRule="auto"/>
        <w:rPr>
          <w:color w:val="212529"/>
          <w:sz w:val="26"/>
          <w:szCs w:val="26"/>
        </w:rPr>
      </w:pPr>
      <w:r>
        <w:rPr>
          <w:b/>
          <w:color w:val="17365D"/>
          <w:sz w:val="26"/>
          <w:szCs w:val="26"/>
        </w:rPr>
        <w:t>Tất cả giấy tờ tùy thân mang theo đều phải bản chính.</w:t>
      </w:r>
    </w:p>
    <w:p w14:paraId="5710F71A" w14:textId="77777777" w:rsidR="00000734" w:rsidRDefault="00000000">
      <w:pPr>
        <w:numPr>
          <w:ilvl w:val="0"/>
          <w:numId w:val="3"/>
        </w:numPr>
        <w:pBdr>
          <w:top w:val="nil"/>
          <w:left w:val="nil"/>
          <w:bottom w:val="nil"/>
          <w:right w:val="nil"/>
          <w:between w:val="nil"/>
        </w:pBdr>
        <w:spacing w:after="280" w:line="240" w:lineRule="auto"/>
        <w:rPr>
          <w:color w:val="212529"/>
          <w:sz w:val="26"/>
          <w:szCs w:val="26"/>
        </w:rPr>
      </w:pPr>
      <w:r>
        <w:rPr>
          <w:color w:val="17365D"/>
          <w:sz w:val="26"/>
          <w:szCs w:val="26"/>
        </w:rPr>
        <w:t xml:space="preserve">Du khách mang theo hành lý gọn nhẹ và phải tự bảo quản hành lý, tiền bạc, tư trang trong suốt thời gian đi du lịch. </w:t>
      </w:r>
    </w:p>
    <w:p w14:paraId="40E493C3" w14:textId="77777777" w:rsidR="00000734" w:rsidRDefault="00000734">
      <w:pPr>
        <w:tabs>
          <w:tab w:val="left" w:pos="8865"/>
        </w:tabs>
        <w:spacing w:after="0"/>
        <w:rPr>
          <w:b/>
          <w:color w:val="7030A0"/>
        </w:rPr>
      </w:pPr>
    </w:p>
    <w:p w14:paraId="1C056839" w14:textId="77777777" w:rsidR="00000734" w:rsidRDefault="00000000">
      <w:pPr>
        <w:tabs>
          <w:tab w:val="left" w:pos="8865"/>
        </w:tabs>
        <w:spacing w:after="0"/>
        <w:jc w:val="center"/>
        <w:rPr>
          <w:b/>
          <w:color w:val="002060"/>
          <w:sz w:val="28"/>
          <w:szCs w:val="28"/>
        </w:rPr>
      </w:pPr>
      <w:r>
        <w:rPr>
          <w:b/>
          <w:color w:val="7030A0"/>
        </w:rPr>
        <w:t>KÍNH CHÚC QUÝ KHÁCH MỘT CHUYẾN ĐI VUI VẺ &amp; THOẢI MÁI!</w:t>
      </w:r>
    </w:p>
    <w:p w14:paraId="167C1805" w14:textId="77777777" w:rsidR="00000734" w:rsidRDefault="00000734"/>
    <w:sectPr w:rsidR="00000734">
      <w:headerReference w:type="even" r:id="rId24"/>
      <w:headerReference w:type="default" r:id="rId25"/>
      <w:footerReference w:type="default" r:id="rId26"/>
      <w:headerReference w:type="first" r:id="rId27"/>
      <w:pgSz w:w="11906" w:h="16838"/>
      <w:pgMar w:top="794" w:right="851" w:bottom="1134" w:left="811" w:header="425"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CB953" w14:textId="77777777" w:rsidR="001F53A6" w:rsidRDefault="001F53A6">
      <w:pPr>
        <w:spacing w:after="0" w:line="240" w:lineRule="auto"/>
      </w:pPr>
      <w:r>
        <w:separator/>
      </w:r>
    </w:p>
  </w:endnote>
  <w:endnote w:type="continuationSeparator" w:id="0">
    <w:p w14:paraId="10F334D7" w14:textId="77777777" w:rsidR="001F53A6" w:rsidRDefault="001F5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A9E1409-A03B-4E6E-82F2-76ED3F2B182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A658A21-C679-4C36-9E1E-DB685743255C}"/>
    <w:embedBold r:id="rId3" w:fontKey="{E2A813A0-0B01-470C-B364-E2BA63F34562}"/>
  </w:font>
  <w:font w:name="Tahoma">
    <w:panose1 w:val="020B0604030504040204"/>
    <w:charset w:val="00"/>
    <w:family w:val="swiss"/>
    <w:pitch w:val="variable"/>
    <w:sig w:usb0="E1002EFF" w:usb1="C000605B" w:usb2="00000029" w:usb3="00000000" w:csb0="000101FF" w:csb1="00000000"/>
    <w:embedRegular r:id="rId4" w:fontKey="{76079358-0071-49B4-BF64-50175E1B9ED8}"/>
  </w:font>
  <w:font w:name="VNI-Present">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5" w:fontKey="{9D01DC3B-71A8-47C3-B451-5F434338C054}"/>
    <w:embedItalic r:id="rId6" w:fontKey="{0C3D9B07-6C66-4C21-B04A-B225E40E7BE0}"/>
  </w:font>
  <w:font w:name="Calibri">
    <w:panose1 w:val="020F0502020204030204"/>
    <w:charset w:val="00"/>
    <w:family w:val="swiss"/>
    <w:pitch w:val="variable"/>
    <w:sig w:usb0="E4002EFF" w:usb1="C200247B" w:usb2="00000009" w:usb3="00000000" w:csb0="000001FF" w:csb1="00000000"/>
    <w:embedRegular r:id="rId7" w:fontKey="{CBF0F397-1402-4CAE-A1D0-A7E5C91B47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ED27C" w14:textId="77777777" w:rsidR="00000734"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6704" behindDoc="1" locked="0" layoutInCell="1" hidden="0" allowOverlap="1" wp14:anchorId="2CDFF290" wp14:editId="26694007">
          <wp:simplePos x="0" y="0"/>
          <wp:positionH relativeFrom="column">
            <wp:posOffset>-524036</wp:posOffset>
          </wp:positionH>
          <wp:positionV relativeFrom="paragraph">
            <wp:posOffset>-3828414</wp:posOffset>
          </wp:positionV>
          <wp:extent cx="7569835" cy="4262755"/>
          <wp:effectExtent l="0" t="0" r="0" b="0"/>
          <wp:wrapNone/>
          <wp:docPr id="20940402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569835" cy="4262755"/>
                  </a:xfrm>
                  <a:prstGeom prst="rect">
                    <a:avLst/>
                  </a:prstGeom>
                  <a:ln/>
                </pic:spPr>
              </pic:pic>
            </a:graphicData>
          </a:graphic>
        </wp:anchor>
      </w:drawing>
    </w:r>
    <w:r>
      <w:rPr>
        <w:noProof/>
      </w:rPr>
      <w:drawing>
        <wp:anchor distT="0" distB="0" distL="0" distR="0" simplePos="0" relativeHeight="251657728" behindDoc="1" locked="0" layoutInCell="1" hidden="0" allowOverlap="1" wp14:anchorId="2ECA0B7C" wp14:editId="18275DB4">
          <wp:simplePos x="0" y="0"/>
          <wp:positionH relativeFrom="column">
            <wp:posOffset>-525144</wp:posOffset>
          </wp:positionH>
          <wp:positionV relativeFrom="paragraph">
            <wp:posOffset>0</wp:posOffset>
          </wp:positionV>
          <wp:extent cx="988828" cy="699619"/>
          <wp:effectExtent l="0" t="0" r="0" b="0"/>
          <wp:wrapNone/>
          <wp:docPr id="20940402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988828" cy="69961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9E908" w14:textId="77777777" w:rsidR="001F53A6" w:rsidRDefault="001F53A6">
      <w:pPr>
        <w:spacing w:after="0" w:line="240" w:lineRule="auto"/>
      </w:pPr>
      <w:r>
        <w:separator/>
      </w:r>
    </w:p>
  </w:footnote>
  <w:footnote w:type="continuationSeparator" w:id="0">
    <w:p w14:paraId="0773CB92" w14:textId="77777777" w:rsidR="001F53A6" w:rsidRDefault="001F5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1B5A" w14:textId="77777777" w:rsidR="00000734"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301A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849.5pt;height:849.5pt;z-index:-251656704;mso-position-horizontal:center;mso-position-horizontal-relative:margin;mso-position-vertical:center;mso-position-vertical-relative:margin">
          <v:imagedata r:id="rId1" o:title="image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7BE07" w14:textId="77777777" w:rsidR="00000734" w:rsidRDefault="00000000">
    <w:pPr>
      <w:pBdr>
        <w:between w:val="single" w:sz="4" w:space="1" w:color="000000"/>
      </w:pBdr>
      <w:spacing w:after="0" w:line="240" w:lineRule="auto"/>
      <w:ind w:left="90" w:right="-705" w:firstLine="720"/>
      <w:jc w:val="center"/>
      <w:rPr>
        <w:color w:val="7030A0"/>
      </w:rPr>
    </w:pPr>
    <w:r>
      <w:rPr>
        <w:color w:val="7030A0"/>
      </w:rPr>
      <w:tab/>
    </w:r>
    <w:r>
      <w:rPr>
        <w:noProof/>
      </w:rPr>
      <w:drawing>
        <wp:anchor distT="0" distB="0" distL="0" distR="0" simplePos="0" relativeHeight="251655680" behindDoc="1" locked="0" layoutInCell="1" hidden="0" allowOverlap="1" wp14:anchorId="6110080E" wp14:editId="3F11E737">
          <wp:simplePos x="0" y="0"/>
          <wp:positionH relativeFrom="column">
            <wp:posOffset>-657224</wp:posOffset>
          </wp:positionH>
          <wp:positionV relativeFrom="paragraph">
            <wp:posOffset>-299084</wp:posOffset>
          </wp:positionV>
          <wp:extent cx="7800975" cy="4981575"/>
          <wp:effectExtent l="0" t="0" r="0" b="0"/>
          <wp:wrapNone/>
          <wp:docPr id="209404023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b="36141"/>
                  <a:stretch>
                    <a:fillRect/>
                  </a:stretch>
                </pic:blipFill>
                <pic:spPr>
                  <a:xfrm>
                    <a:off x="0" y="0"/>
                    <a:ext cx="7800975" cy="49815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60843" w14:textId="77777777" w:rsidR="00000734"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9428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849.5pt;height:849.5pt;z-index:-251657728;mso-position-horizontal:center;mso-position-horizontal-relative:margin;mso-position-vertical:center;mso-position-vertical-relative:margin">
          <v:imagedata r:id="rId1" o:title="image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6451A"/>
    <w:multiLevelType w:val="multilevel"/>
    <w:tmpl w:val="89D8BF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C733C5"/>
    <w:multiLevelType w:val="multilevel"/>
    <w:tmpl w:val="7744F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BF51C3"/>
    <w:multiLevelType w:val="multilevel"/>
    <w:tmpl w:val="C92E9A5A"/>
    <w:lvl w:ilvl="0">
      <w:start w:val="45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9D103D"/>
    <w:multiLevelType w:val="multilevel"/>
    <w:tmpl w:val="696EFB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424718581">
    <w:abstractNumId w:val="1"/>
  </w:num>
  <w:num w:numId="2" w16cid:durableId="1500346916">
    <w:abstractNumId w:val="0"/>
  </w:num>
  <w:num w:numId="3" w16cid:durableId="1446656856">
    <w:abstractNumId w:val="2"/>
  </w:num>
  <w:num w:numId="4" w16cid:durableId="203180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734"/>
    <w:rsid w:val="00000734"/>
    <w:rsid w:val="000C40C7"/>
    <w:rsid w:val="000E302D"/>
    <w:rsid w:val="001F372A"/>
    <w:rsid w:val="001F53A6"/>
    <w:rsid w:val="00345310"/>
    <w:rsid w:val="003A0127"/>
    <w:rsid w:val="004143D2"/>
    <w:rsid w:val="00441B66"/>
    <w:rsid w:val="004C2291"/>
    <w:rsid w:val="006D6714"/>
    <w:rsid w:val="00B121C6"/>
    <w:rsid w:val="00D203D7"/>
    <w:rsid w:val="00DB424B"/>
    <w:rsid w:val="00DE3EC9"/>
    <w:rsid w:val="00E75FD2"/>
    <w:rsid w:val="00F568EA"/>
    <w:rsid w:val="00FD3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10D3D"/>
  <w15:docId w15:val="{0BE0123F-B4E9-43D3-86C5-7C1E2D8D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52D"/>
  </w:style>
  <w:style w:type="paragraph" w:styleId="Heading1">
    <w:name w:val="heading 1"/>
    <w:basedOn w:val="Normal"/>
    <w:next w:val="Normal"/>
    <w:link w:val="Heading1Char"/>
    <w:uiPriority w:val="9"/>
    <w:qFormat/>
    <w:rsid w:val="006E3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1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7D3"/>
    <w:rPr>
      <w:rFonts w:ascii="Tahoma" w:hAnsi="Tahoma" w:cs="Tahoma"/>
      <w:sz w:val="16"/>
      <w:szCs w:val="16"/>
    </w:rPr>
  </w:style>
  <w:style w:type="table" w:styleId="TableGrid">
    <w:name w:val="Table Grid"/>
    <w:basedOn w:val="TableNormal"/>
    <w:uiPriority w:val="59"/>
    <w:rsid w:val="0011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811AB"/>
    <w:pPr>
      <w:ind w:left="720"/>
      <w:contextualSpacing/>
    </w:pPr>
  </w:style>
  <w:style w:type="character" w:customStyle="1" w:styleId="Heading1Char">
    <w:name w:val="Heading 1 Char"/>
    <w:basedOn w:val="DefaultParagraphFont"/>
    <w:link w:val="Heading1"/>
    <w:uiPriority w:val="9"/>
    <w:rsid w:val="006E3CE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77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3C1"/>
  </w:style>
  <w:style w:type="paragraph" w:styleId="Footer">
    <w:name w:val="footer"/>
    <w:basedOn w:val="Normal"/>
    <w:link w:val="FooterChar"/>
    <w:uiPriority w:val="99"/>
    <w:unhideWhenUsed/>
    <w:rsid w:val="00B77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3C1"/>
  </w:style>
  <w:style w:type="character" w:styleId="Hyperlink">
    <w:name w:val="Hyperlink"/>
    <w:basedOn w:val="DefaultParagraphFont"/>
    <w:uiPriority w:val="99"/>
    <w:unhideWhenUsed/>
    <w:rsid w:val="00B773C1"/>
    <w:rPr>
      <w:color w:val="0000FF" w:themeColor="hyperlink"/>
      <w:u w:val="single"/>
    </w:rPr>
  </w:style>
  <w:style w:type="paragraph" w:styleId="NormalWeb">
    <w:name w:val="Normal (Web)"/>
    <w:basedOn w:val="Normal"/>
    <w:uiPriority w:val="99"/>
    <w:semiHidden/>
    <w:unhideWhenUsed/>
    <w:rsid w:val="00E444A5"/>
    <w:pPr>
      <w:spacing w:before="100" w:beforeAutospacing="1" w:after="100" w:afterAutospacing="1" w:line="240" w:lineRule="auto"/>
    </w:pPr>
    <w:rPr>
      <w:rFonts w:eastAsiaTheme="minorEastAsia"/>
      <w:lang w:eastAsia="vi-VN"/>
    </w:rPr>
  </w:style>
  <w:style w:type="character" w:styleId="Emphasis">
    <w:name w:val="Emphasis"/>
    <w:basedOn w:val="DefaultParagraphFont"/>
    <w:uiPriority w:val="20"/>
    <w:qFormat/>
    <w:rsid w:val="00DD1927"/>
    <w:rPr>
      <w:i/>
      <w:iCs/>
    </w:rPr>
  </w:style>
  <w:style w:type="character" w:styleId="Strong">
    <w:name w:val="Strong"/>
    <w:basedOn w:val="DefaultParagraphFont"/>
    <w:uiPriority w:val="22"/>
    <w:qFormat/>
    <w:rsid w:val="00C0685D"/>
    <w:rPr>
      <w:b/>
      <w:bCs/>
    </w:rPr>
  </w:style>
  <w:style w:type="paragraph" w:styleId="BodyText">
    <w:name w:val="Body Text"/>
    <w:basedOn w:val="Normal"/>
    <w:link w:val="BodyTextChar"/>
    <w:rsid w:val="00C0685D"/>
    <w:pPr>
      <w:spacing w:after="0" w:line="240" w:lineRule="auto"/>
      <w:jc w:val="center"/>
    </w:pPr>
    <w:rPr>
      <w:rFonts w:ascii="VNI-Present" w:eastAsia="PMingLiU" w:hAnsi="VNI-Present"/>
      <w:b/>
      <w:i/>
      <w:sz w:val="34"/>
      <w:szCs w:val="20"/>
    </w:rPr>
  </w:style>
  <w:style w:type="character" w:customStyle="1" w:styleId="BodyTextChar">
    <w:name w:val="Body Text Char"/>
    <w:basedOn w:val="DefaultParagraphFont"/>
    <w:link w:val="BodyText"/>
    <w:rsid w:val="00C0685D"/>
    <w:rPr>
      <w:rFonts w:ascii="VNI-Present" w:eastAsia="PMingLiU" w:hAnsi="VNI-Present" w:cs="Times New Roman"/>
      <w:b/>
      <w:i/>
      <w:sz w:val="34"/>
      <w:szCs w:val="20"/>
    </w:rPr>
  </w:style>
  <w:style w:type="character" w:customStyle="1" w:styleId="UnresolvedMention1">
    <w:name w:val="Unresolved Mention1"/>
    <w:basedOn w:val="DefaultParagraphFont"/>
    <w:uiPriority w:val="99"/>
    <w:semiHidden/>
    <w:unhideWhenUsed/>
    <w:rsid w:val="00DF5F02"/>
    <w:rPr>
      <w:color w:val="605E5C"/>
      <w:shd w:val="clear" w:color="auto" w:fill="E1DFDD"/>
    </w:rPr>
  </w:style>
  <w:style w:type="paragraph" w:customStyle="1" w:styleId="TableParagraph">
    <w:name w:val="Table Paragraph"/>
    <w:basedOn w:val="Normal"/>
    <w:uiPriority w:val="1"/>
    <w:qFormat/>
    <w:rsid w:val="00EE2C45"/>
    <w:pPr>
      <w:widowControl w:val="0"/>
      <w:autoSpaceDE w:val="0"/>
      <w:autoSpaceDN w:val="0"/>
      <w:spacing w:after="0" w:line="240" w:lineRule="auto"/>
    </w:pPr>
    <w:rPr>
      <w:sz w:val="22"/>
    </w:rPr>
  </w:style>
  <w:style w:type="character" w:customStyle="1" w:styleId="fontstyle01">
    <w:name w:val="fontstyle01"/>
    <w:basedOn w:val="DefaultParagraphFont"/>
    <w:rsid w:val="0082305E"/>
    <w:rPr>
      <w:rFonts w:ascii="Times New Roman" w:hAnsi="Times New Roman" w:cs="Times New Roman" w:hint="default"/>
      <w:b w:val="0"/>
      <w:bCs w:val="0"/>
      <w:i w:val="0"/>
      <w:iCs w:val="0"/>
      <w:color w:val="17365D"/>
      <w:sz w:val="28"/>
      <w:szCs w:val="28"/>
    </w:rPr>
  </w:style>
  <w:style w:type="character" w:customStyle="1" w:styleId="fontstyle21">
    <w:name w:val="fontstyle21"/>
    <w:basedOn w:val="DefaultParagraphFont"/>
    <w:rsid w:val="0082305E"/>
    <w:rPr>
      <w:rFonts w:ascii="Times New Roman" w:hAnsi="Times New Roman" w:cs="Times New Roman" w:hint="default"/>
      <w:b/>
      <w:bCs/>
      <w:i w:val="0"/>
      <w:iCs w:val="0"/>
      <w:color w:val="17365D"/>
      <w:sz w:val="28"/>
      <w:szCs w:val="28"/>
    </w:rPr>
  </w:style>
  <w:style w:type="character" w:customStyle="1" w:styleId="fontstyle31">
    <w:name w:val="fontstyle31"/>
    <w:basedOn w:val="DefaultParagraphFont"/>
    <w:rsid w:val="0082305E"/>
    <w:rPr>
      <w:rFonts w:ascii="Times New Roman" w:hAnsi="Times New Roman" w:cs="Times New Roman" w:hint="default"/>
      <w:b w:val="0"/>
      <w:bCs w:val="0"/>
      <w:i/>
      <w:iCs/>
      <w:color w:val="17365D"/>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NSep5dOWMSMXiOJRQB0SgZqGQ==">CgMxLjA4AHIhMWZyMjZnSHBzaGJKSG53aFppTjVaWmtHbDVtcXpzUFlF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OB001</dc:creator>
  <cp:lastModifiedBy>Yen Ly Phan</cp:lastModifiedBy>
  <cp:revision>5</cp:revision>
  <dcterms:created xsi:type="dcterms:W3CDTF">2024-10-07T09:59:00Z</dcterms:created>
  <dcterms:modified xsi:type="dcterms:W3CDTF">2024-10-07T17:03:00Z</dcterms:modified>
</cp:coreProperties>
</file>